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CFA19" w14:textId="6498CFEC" w:rsidR="00965F68" w:rsidRPr="00850F9B" w:rsidRDefault="00E86064" w:rsidP="00965F68">
      <w:pPr>
        <w:jc w:val="center"/>
        <w:rPr>
          <w:rFonts w:ascii="Cambria" w:hAnsi="Cambria"/>
          <w:b/>
        </w:rPr>
      </w:pPr>
      <w:r w:rsidRPr="00850F9B">
        <w:rPr>
          <w:rFonts w:ascii="Cambria" w:hAnsi="Cambria"/>
          <w:b/>
        </w:rPr>
        <w:t>Recrutement d’un chercheur post-doctoral</w:t>
      </w:r>
    </w:p>
    <w:p w14:paraId="71AE23A4" w14:textId="602A8AC9" w:rsidR="00E86064" w:rsidRPr="00850F9B" w:rsidRDefault="00E86064" w:rsidP="00197EB6">
      <w:pPr>
        <w:jc w:val="center"/>
        <w:rPr>
          <w:rFonts w:ascii="Cambria" w:hAnsi="Cambria"/>
          <w:b/>
        </w:rPr>
      </w:pPr>
      <w:r w:rsidRPr="00850F9B">
        <w:rPr>
          <w:rFonts w:ascii="Cambria" w:hAnsi="Cambria"/>
          <w:b/>
        </w:rPr>
        <w:t xml:space="preserve">Programme </w:t>
      </w:r>
      <w:r w:rsidR="00EA2B93" w:rsidRPr="00850F9B">
        <w:rPr>
          <w:rFonts w:ascii="Cambria" w:hAnsi="Cambria"/>
          <w:b/>
        </w:rPr>
        <w:t>APR</w:t>
      </w:r>
      <w:r w:rsidR="009C3914" w:rsidRPr="00850F9B">
        <w:rPr>
          <w:rFonts w:ascii="Cambria" w:hAnsi="Cambria"/>
          <w:b/>
        </w:rPr>
        <w:t xml:space="preserve"> ArchAT</w:t>
      </w:r>
      <w:r w:rsidRPr="00850F9B">
        <w:rPr>
          <w:rFonts w:ascii="Cambria" w:hAnsi="Cambria"/>
          <w:b/>
        </w:rPr>
        <w:t> </w:t>
      </w:r>
      <w:r w:rsidR="00CF6113" w:rsidRPr="00850F9B">
        <w:rPr>
          <w:rFonts w:ascii="Cambria" w:hAnsi="Cambria"/>
          <w:b/>
        </w:rPr>
        <w:t>(2018-2019)</w:t>
      </w:r>
    </w:p>
    <w:p w14:paraId="5AE9C9AF" w14:textId="054C6E27" w:rsidR="009C3914" w:rsidRPr="00850F9B" w:rsidRDefault="00197EB6" w:rsidP="00197EB6">
      <w:pPr>
        <w:jc w:val="center"/>
        <w:rPr>
          <w:rFonts w:ascii="Cambria" w:hAnsi="Cambria"/>
          <w:b/>
        </w:rPr>
      </w:pPr>
      <w:r w:rsidRPr="00850F9B">
        <w:rPr>
          <w:rFonts w:ascii="Cambria" w:hAnsi="Cambria"/>
          <w:b/>
        </w:rPr>
        <w:t>Les Archives d’Augustin Thierry</w:t>
      </w:r>
      <w:r w:rsidR="009C3914" w:rsidRPr="00850F9B">
        <w:rPr>
          <w:rFonts w:ascii="Cambria" w:hAnsi="Cambria"/>
          <w:b/>
        </w:rPr>
        <w:t xml:space="preserve"> </w:t>
      </w:r>
    </w:p>
    <w:p w14:paraId="1B095177" w14:textId="567C281B" w:rsidR="00EA2B93" w:rsidRPr="00850F9B" w:rsidRDefault="009C3914" w:rsidP="00EA2B93">
      <w:pPr>
        <w:jc w:val="center"/>
        <w:rPr>
          <w:rFonts w:ascii="Cambria" w:hAnsi="Cambria"/>
          <w:b/>
        </w:rPr>
      </w:pPr>
      <w:r w:rsidRPr="00850F9B">
        <w:rPr>
          <w:rFonts w:ascii="Cambria" w:hAnsi="Cambria"/>
          <w:b/>
        </w:rPr>
        <w:t xml:space="preserve"> Région Centre Val-de-Loire</w:t>
      </w:r>
      <w:r w:rsidR="00EA2B93" w:rsidRPr="00850F9B">
        <w:rPr>
          <w:rFonts w:ascii="Cambria" w:hAnsi="Cambria"/>
          <w:b/>
        </w:rPr>
        <w:t xml:space="preserve"> </w:t>
      </w:r>
    </w:p>
    <w:p w14:paraId="34F470EB" w14:textId="77777777" w:rsidR="002F7276" w:rsidRPr="00850F9B" w:rsidRDefault="002F7276" w:rsidP="002F7276">
      <w:pPr>
        <w:rPr>
          <w:rFonts w:ascii="Cambria" w:hAnsi="Cambria"/>
        </w:rPr>
      </w:pPr>
    </w:p>
    <w:p w14:paraId="44B1786A" w14:textId="3596A383" w:rsidR="002F7276" w:rsidRPr="00850F9B" w:rsidRDefault="00E038D9" w:rsidP="00965F68">
      <w:pPr>
        <w:ind w:firstLine="0"/>
        <w:rPr>
          <w:rFonts w:ascii="Cambria" w:hAnsi="Cambria"/>
          <w:b/>
        </w:rPr>
      </w:pPr>
      <w:r w:rsidRPr="00850F9B">
        <w:rPr>
          <w:rFonts w:ascii="Cambria" w:hAnsi="Cambria"/>
          <w:b/>
        </w:rPr>
        <w:t>L’APR</w:t>
      </w:r>
      <w:r w:rsidR="002F7276" w:rsidRPr="00850F9B">
        <w:rPr>
          <w:rFonts w:ascii="Cambria" w:hAnsi="Cambria"/>
          <w:b/>
        </w:rPr>
        <w:t xml:space="preserve"> ArchAT</w:t>
      </w:r>
    </w:p>
    <w:p w14:paraId="6E9582EC" w14:textId="77777777" w:rsidR="00850F9B" w:rsidRPr="00850F9B" w:rsidRDefault="00850F9B" w:rsidP="00850F9B">
      <w:pPr>
        <w:widowControl w:val="0"/>
        <w:autoSpaceDE w:val="0"/>
        <w:autoSpaceDN w:val="0"/>
        <w:adjustRightInd w:val="0"/>
        <w:ind w:firstLine="0"/>
        <w:rPr>
          <w:rFonts w:ascii="Cambria" w:eastAsiaTheme="minorEastAsia" w:hAnsi="Cambria"/>
          <w:bCs/>
          <w:lang w:eastAsia="ja-JP"/>
        </w:rPr>
      </w:pPr>
      <w:r w:rsidRPr="00850F9B">
        <w:rPr>
          <w:rFonts w:ascii="Cambria" w:eastAsiaTheme="minorEastAsia" w:hAnsi="Cambria"/>
          <w:bCs/>
          <w:lang w:eastAsia="ja-JP"/>
        </w:rPr>
        <w:t xml:space="preserve">Augustin Thierry (né à Blois en 1795, mort à Paris en 1856) est une figure marquante dans la constitution de la discipline historique en France. Tirant les leçons de la Révolution, il écrit un manifeste, les </w:t>
      </w:r>
      <w:r w:rsidRPr="00850F9B">
        <w:rPr>
          <w:rFonts w:ascii="Cambria" w:eastAsiaTheme="minorEastAsia" w:hAnsi="Cambria"/>
          <w:bCs/>
          <w:i/>
          <w:lang w:eastAsia="ja-JP"/>
        </w:rPr>
        <w:t>Lettres pour l’histoire de France</w:t>
      </w:r>
      <w:r w:rsidRPr="00850F9B">
        <w:rPr>
          <w:rFonts w:ascii="Cambria" w:eastAsiaTheme="minorEastAsia" w:hAnsi="Cambria"/>
          <w:bCs/>
          <w:lang w:eastAsia="ja-JP"/>
        </w:rPr>
        <w:t xml:space="preserve"> (1820), en vue de la constitution d’une nouvelle histoire nationale. Augustin Thierry dénonce les histoires passées, centrées sur les rois de France et appelle à une histoire du peuple, de la nation, mais aussi des provinces, trop souvent dissimulés derrière les « manteaux de cour ». Après son </w:t>
      </w:r>
      <w:r w:rsidRPr="00850F9B">
        <w:rPr>
          <w:rFonts w:ascii="Cambria" w:eastAsiaTheme="minorEastAsia" w:hAnsi="Cambria"/>
          <w:bCs/>
          <w:i/>
          <w:lang w:eastAsia="ja-JP"/>
        </w:rPr>
        <w:t>Histoire de la conquête de l’Angleterre par les Normands</w:t>
      </w:r>
      <w:r w:rsidRPr="00850F9B">
        <w:rPr>
          <w:rFonts w:ascii="Cambria" w:eastAsiaTheme="minorEastAsia" w:hAnsi="Cambria"/>
          <w:bCs/>
          <w:lang w:eastAsia="ja-JP"/>
        </w:rPr>
        <w:t xml:space="preserve"> (1825), il devient aveugle et ne pourra pas mettre à exécution son projet d’une histoire de France. Il est toutefois connu pour ses </w:t>
      </w:r>
      <w:r w:rsidRPr="00850F9B">
        <w:rPr>
          <w:rFonts w:ascii="Cambria" w:eastAsiaTheme="minorEastAsia" w:hAnsi="Cambria"/>
          <w:bCs/>
          <w:i/>
          <w:lang w:eastAsia="ja-JP"/>
        </w:rPr>
        <w:t>Récits des temps mérovingiens</w:t>
      </w:r>
      <w:r w:rsidRPr="00850F9B">
        <w:rPr>
          <w:rFonts w:ascii="Cambria" w:eastAsiaTheme="minorEastAsia" w:hAnsi="Cambria"/>
          <w:bCs/>
          <w:lang w:eastAsia="ja-JP"/>
        </w:rPr>
        <w:t xml:space="preserve"> (1840) qui peignent le haut Moyen Age, et qui sont précédés d’une œuvre épistémologique importante, </w:t>
      </w:r>
      <w:r w:rsidRPr="00850F9B">
        <w:rPr>
          <w:rFonts w:ascii="Cambria" w:eastAsiaTheme="minorEastAsia" w:hAnsi="Cambria"/>
          <w:bCs/>
          <w:i/>
          <w:lang w:eastAsia="ja-JP"/>
        </w:rPr>
        <w:t>Considérations sur l’histoire de France</w:t>
      </w:r>
      <w:r w:rsidRPr="00850F9B">
        <w:rPr>
          <w:rFonts w:ascii="Cambria" w:eastAsiaTheme="minorEastAsia" w:hAnsi="Cambria"/>
          <w:bCs/>
          <w:lang w:eastAsia="ja-JP"/>
        </w:rPr>
        <w:t xml:space="preserve">. </w:t>
      </w:r>
    </w:p>
    <w:p w14:paraId="78CC7DB5" w14:textId="77777777" w:rsidR="00850F9B" w:rsidRPr="00850F9B" w:rsidRDefault="00850F9B" w:rsidP="00850F9B">
      <w:pPr>
        <w:widowControl w:val="0"/>
        <w:autoSpaceDE w:val="0"/>
        <w:autoSpaceDN w:val="0"/>
        <w:adjustRightInd w:val="0"/>
        <w:ind w:firstLine="0"/>
        <w:rPr>
          <w:rFonts w:ascii="Cambria" w:eastAsiaTheme="minorEastAsia" w:hAnsi="Cambria"/>
          <w:bCs/>
          <w:lang w:eastAsia="ja-JP"/>
        </w:rPr>
      </w:pPr>
      <w:r w:rsidRPr="00850F9B">
        <w:rPr>
          <w:rFonts w:ascii="Cambria" w:eastAsiaTheme="minorEastAsia" w:hAnsi="Cambria"/>
          <w:bCs/>
          <w:lang w:eastAsia="ja-JP"/>
        </w:rPr>
        <w:t xml:space="preserve">Les finalités d’ArchAT relèvent de deux approches complémentaires : d’une part une finalité d’ordre scientifique, qui vise à explorer la méthode de Thierry et les sources de ses œuvres, en les replaçant dans le double contexte, biographique et épistémologique, de sa cécité et du renouveau des études historiques en France à cette époque ; d’autre part une finalité d’ordre patrimonial, qui vise à mettre en valeur un patrimoine archivistique conservé à Blois, mais très peu connu. </w:t>
      </w:r>
    </w:p>
    <w:p w14:paraId="3870EFA6" w14:textId="352397D0" w:rsidR="00D8215B" w:rsidRPr="00850F9B" w:rsidRDefault="00850F9B" w:rsidP="00850F9B">
      <w:pPr>
        <w:widowControl w:val="0"/>
        <w:autoSpaceDE w:val="0"/>
        <w:autoSpaceDN w:val="0"/>
        <w:adjustRightInd w:val="0"/>
        <w:ind w:firstLine="0"/>
        <w:rPr>
          <w:rFonts w:ascii="Cambria" w:eastAsiaTheme="minorEastAsia" w:hAnsi="Cambria"/>
          <w:bCs/>
          <w:lang w:eastAsia="ja-JP"/>
        </w:rPr>
      </w:pPr>
      <w:r w:rsidRPr="00850F9B">
        <w:rPr>
          <w:rFonts w:ascii="Cambria" w:eastAsiaTheme="minorEastAsia" w:hAnsi="Cambria"/>
          <w:bCs/>
          <w:lang w:eastAsia="ja-JP"/>
        </w:rPr>
        <w:t>Né de la collaboration de l’Université d’Orléans, de l’IRHT, du CESR et des institutions blésoises (AD 41, Archives municipa</w:t>
      </w:r>
      <w:r w:rsidR="009E5FB7">
        <w:rPr>
          <w:rFonts w:ascii="Cambria" w:eastAsiaTheme="minorEastAsia" w:hAnsi="Cambria"/>
          <w:bCs/>
          <w:lang w:eastAsia="ja-JP"/>
        </w:rPr>
        <w:t>les, Bibliothèque Abbé Grégoire</w:t>
      </w:r>
      <w:r w:rsidRPr="00850F9B">
        <w:rPr>
          <w:rFonts w:ascii="Cambria" w:eastAsiaTheme="minorEastAsia" w:hAnsi="Cambria"/>
          <w:bCs/>
          <w:lang w:eastAsia="ja-JP"/>
        </w:rPr>
        <w:t xml:space="preserve">), ArchAT s’inscrit dans le secteur des humanités numériques. L’objet est absolument novateur puisqu’il s’agit des archives d’un aveugle, ce qui pose tant des questions épistémologiques (la méthode de travail de Thierry), qu’archivistiques (transmission et legs). </w:t>
      </w:r>
    </w:p>
    <w:p w14:paraId="6F78340D" w14:textId="77777777" w:rsidR="00850F9B" w:rsidRPr="00CF6113" w:rsidRDefault="00850F9B" w:rsidP="00CF6113">
      <w:pPr>
        <w:widowControl w:val="0"/>
        <w:autoSpaceDE w:val="0"/>
        <w:autoSpaceDN w:val="0"/>
        <w:adjustRightInd w:val="0"/>
        <w:ind w:firstLine="720"/>
        <w:jc w:val="left"/>
        <w:outlineLvl w:val="0"/>
        <w:rPr>
          <w:rFonts w:ascii="Cambria" w:eastAsiaTheme="minorEastAsia" w:hAnsi="Cambria"/>
          <w:bCs/>
          <w:lang w:eastAsia="ja-JP"/>
        </w:rPr>
      </w:pPr>
      <w:r w:rsidRPr="00CF6113">
        <w:rPr>
          <w:rFonts w:ascii="Cambria" w:eastAsiaTheme="minorEastAsia" w:hAnsi="Cambria"/>
          <w:bCs/>
          <w:lang w:eastAsia="ja-JP"/>
        </w:rPr>
        <w:t>Axe 1 : Numérisation des archives</w:t>
      </w:r>
    </w:p>
    <w:p w14:paraId="340A9968" w14:textId="65A2BD25" w:rsidR="00850F9B" w:rsidRPr="00850F9B" w:rsidRDefault="00850F9B" w:rsidP="00850F9B">
      <w:pPr>
        <w:widowControl w:val="0"/>
        <w:autoSpaceDE w:val="0"/>
        <w:autoSpaceDN w:val="0"/>
        <w:adjustRightInd w:val="0"/>
        <w:ind w:firstLine="0"/>
        <w:rPr>
          <w:rFonts w:ascii="Cambria" w:eastAsiaTheme="minorEastAsia" w:hAnsi="Cambria"/>
          <w:bCs/>
          <w:lang w:eastAsia="ja-JP"/>
        </w:rPr>
      </w:pPr>
      <w:r w:rsidRPr="00850F9B">
        <w:rPr>
          <w:rFonts w:ascii="Cambria" w:eastAsiaTheme="minorEastAsia" w:hAnsi="Cambria"/>
          <w:bCs/>
          <w:lang w:eastAsia="ja-JP"/>
        </w:rPr>
        <w:t xml:space="preserve">Actuellement, les archives d’Augustin Thierry sont dispersées sur plusieurs sites à Blois (Archives départementales 41, Archives municipales, Bibliothèque Abbé Grégoire, Château de Blois) ; cette conservation aléatoire résulte de donations successives dans le second XXe siècle par la famille Augustin-Thierry. L’un des objectifs d’ArchAT est de permettre la réunion virtuelle de ces fonds par leur numérisation et de faciliter ainsi leur accès par leur mise en ligne. Ce processus suppose leur description précise, ainsi que l’identification des divers secrétaires de Thierry qui ont servi de mains à l’« Homère de l’histoire » (Chateaubriand). Ces archives d’un aveugle se signalent par leur caractère particulier. L’ensemble comporte des cahiers mêlant des objets divers qu’il faudra répertorier : brouillons, projets, sources, notes de lectures, correspondances, voire ordonnances médicales. Après le traitement des fonds blésois, ArchAT a vocation à nouer un partenariat avec l’Institut, la Bibliothèque de l’Arsenal et les Archives nationales où sont conservés </w:t>
      </w:r>
      <w:r w:rsidR="009E5FB7">
        <w:rPr>
          <w:rFonts w:ascii="Cambria" w:eastAsiaTheme="minorEastAsia" w:hAnsi="Cambria"/>
          <w:bCs/>
          <w:lang w:eastAsia="ja-JP"/>
        </w:rPr>
        <w:t>des</w:t>
      </w:r>
      <w:r w:rsidRPr="00850F9B">
        <w:rPr>
          <w:rFonts w:ascii="Cambria" w:eastAsiaTheme="minorEastAsia" w:hAnsi="Cambria"/>
          <w:bCs/>
          <w:lang w:eastAsia="ja-JP"/>
        </w:rPr>
        <w:t xml:space="preserve"> fonds en lien avec Augustin Thierry (correspondance notamment) afin de procéder à leur numérisation.</w:t>
      </w:r>
    </w:p>
    <w:p w14:paraId="15ABE7DA" w14:textId="77777777" w:rsidR="00850F9B" w:rsidRPr="00CF6113" w:rsidRDefault="00850F9B" w:rsidP="00CF6113">
      <w:pPr>
        <w:widowControl w:val="0"/>
        <w:autoSpaceDE w:val="0"/>
        <w:autoSpaceDN w:val="0"/>
        <w:adjustRightInd w:val="0"/>
        <w:ind w:firstLine="720"/>
        <w:jc w:val="left"/>
        <w:outlineLvl w:val="0"/>
        <w:rPr>
          <w:rFonts w:ascii="Cambria" w:eastAsiaTheme="minorEastAsia" w:hAnsi="Cambria"/>
          <w:bCs/>
          <w:lang w:eastAsia="ja-JP"/>
        </w:rPr>
      </w:pPr>
      <w:r w:rsidRPr="00CF6113">
        <w:rPr>
          <w:rFonts w:ascii="Cambria" w:eastAsiaTheme="minorEastAsia" w:hAnsi="Cambria"/>
          <w:bCs/>
          <w:lang w:eastAsia="ja-JP"/>
        </w:rPr>
        <w:t xml:space="preserve">Axe 2 : Édition des </w:t>
      </w:r>
      <w:r w:rsidRPr="00CF6113">
        <w:rPr>
          <w:rFonts w:ascii="Cambria" w:eastAsiaTheme="minorEastAsia" w:hAnsi="Cambria"/>
          <w:bCs/>
          <w:i/>
          <w:lang w:eastAsia="ja-JP"/>
        </w:rPr>
        <w:t>Récits des temps mérovingiens</w:t>
      </w:r>
    </w:p>
    <w:p w14:paraId="7EEA4B17" w14:textId="77777777" w:rsidR="00850F9B" w:rsidRPr="00850F9B" w:rsidRDefault="00850F9B" w:rsidP="00850F9B">
      <w:pPr>
        <w:widowControl w:val="0"/>
        <w:autoSpaceDE w:val="0"/>
        <w:autoSpaceDN w:val="0"/>
        <w:adjustRightInd w:val="0"/>
        <w:ind w:firstLine="0"/>
        <w:rPr>
          <w:rFonts w:ascii="Cambria" w:eastAsiaTheme="minorEastAsia" w:hAnsi="Cambria"/>
          <w:bCs/>
          <w:lang w:eastAsia="ja-JP"/>
        </w:rPr>
      </w:pPr>
      <w:r w:rsidRPr="00850F9B">
        <w:rPr>
          <w:rFonts w:ascii="Cambria" w:eastAsiaTheme="minorEastAsia" w:hAnsi="Cambria"/>
          <w:bCs/>
          <w:lang w:eastAsia="ja-JP"/>
        </w:rPr>
        <w:t xml:space="preserve">ArchAT a pour objectif d’établir une édition critique et génétique des </w:t>
      </w:r>
      <w:r w:rsidRPr="00850F9B">
        <w:rPr>
          <w:rFonts w:ascii="Cambria" w:eastAsiaTheme="minorEastAsia" w:hAnsi="Cambria"/>
          <w:bCs/>
          <w:i/>
          <w:lang w:eastAsia="ja-JP"/>
        </w:rPr>
        <w:t>Récits des temps mérovingiens</w:t>
      </w:r>
      <w:r w:rsidRPr="00850F9B">
        <w:rPr>
          <w:rFonts w:ascii="Cambria" w:eastAsiaTheme="minorEastAsia" w:hAnsi="Cambria"/>
          <w:bCs/>
          <w:lang w:eastAsia="ja-JP"/>
        </w:rPr>
        <w:t>, livre d’histoire qui a été le plus réédité au XIXe siècle et qui a contribué à forger nos représentations du haut Moyen Age, et dont aucune édition critique n’existe à ce jour. Les AD 41 recèlent en effet de nombreux manuscrits liés à cette œuvre (sources, brouillons, projets). La numérisation des archives permet d’envisager conjointement une édition papier et une édition électronique.</w:t>
      </w:r>
    </w:p>
    <w:p w14:paraId="7D4FBAB2" w14:textId="77777777" w:rsidR="00850F9B" w:rsidRPr="00850F9B" w:rsidRDefault="00850F9B" w:rsidP="00850F9B">
      <w:pPr>
        <w:widowControl w:val="0"/>
        <w:autoSpaceDE w:val="0"/>
        <w:autoSpaceDN w:val="0"/>
        <w:adjustRightInd w:val="0"/>
        <w:ind w:firstLine="0"/>
        <w:rPr>
          <w:rFonts w:ascii="Cambria" w:eastAsiaTheme="minorEastAsia" w:hAnsi="Cambria"/>
          <w:bCs/>
          <w:lang w:eastAsia="ja-JP"/>
        </w:rPr>
      </w:pPr>
    </w:p>
    <w:p w14:paraId="76BA3CEA" w14:textId="77777777" w:rsidR="00850F9B" w:rsidRPr="00CF6113" w:rsidRDefault="00850F9B" w:rsidP="00CF6113">
      <w:pPr>
        <w:widowControl w:val="0"/>
        <w:autoSpaceDE w:val="0"/>
        <w:autoSpaceDN w:val="0"/>
        <w:adjustRightInd w:val="0"/>
        <w:ind w:firstLine="720"/>
        <w:jc w:val="left"/>
        <w:outlineLvl w:val="0"/>
        <w:rPr>
          <w:rFonts w:ascii="Cambria" w:eastAsiaTheme="minorEastAsia" w:hAnsi="Cambria"/>
          <w:bCs/>
          <w:lang w:eastAsia="ja-JP"/>
        </w:rPr>
      </w:pPr>
      <w:r w:rsidRPr="00CF6113">
        <w:rPr>
          <w:rFonts w:ascii="Cambria" w:eastAsiaTheme="minorEastAsia" w:hAnsi="Cambria"/>
          <w:bCs/>
          <w:lang w:eastAsia="ja-JP"/>
        </w:rPr>
        <w:t>Axe 3 : Étude des manuscrits</w:t>
      </w:r>
    </w:p>
    <w:p w14:paraId="18F7EDF8" w14:textId="06A33FA9" w:rsidR="00850F9B" w:rsidRPr="00850F9B" w:rsidRDefault="00850F9B" w:rsidP="00850F9B">
      <w:pPr>
        <w:widowControl w:val="0"/>
        <w:autoSpaceDE w:val="0"/>
        <w:autoSpaceDN w:val="0"/>
        <w:adjustRightInd w:val="0"/>
        <w:ind w:firstLine="0"/>
        <w:rPr>
          <w:rFonts w:ascii="Cambria" w:eastAsiaTheme="minorEastAsia" w:hAnsi="Cambria"/>
          <w:bCs/>
          <w:lang w:eastAsia="ja-JP"/>
        </w:rPr>
      </w:pPr>
      <w:r w:rsidRPr="00850F9B">
        <w:rPr>
          <w:rFonts w:ascii="Cambria" w:eastAsiaTheme="minorEastAsia" w:hAnsi="Cambria"/>
          <w:bCs/>
          <w:lang w:eastAsia="ja-JP"/>
        </w:rPr>
        <w:t>La description et la numérisation des manuscrits permettra d’aborder l’œuvre de Thierry à nouveaux frais. On étudiera la méthode de travail de Thierry, avec un retour aux anciennes chroniques médiévales, que l’on mettra en regard d’historiens contemporains qui se sont aussi intéressés au Moyen Âge (Guizot, Michelet). Les manuscrits témoignent aussi de nombreuses réécritures qui visent tant à des améliorations stylistiques qu’à des corrections scientifiques. On interrogera plus concrètement les méthodes d’un historien aveugle, qui, dans son rapport aux sources et à son propre texte, doit recourir à l’écoute et à la dictée, initiant de ce fait des pratiques de travail collectives. Cette étude des manuscrits donnera lieu à un séminaire de recherche régulier sur deux ans ainsi qu’à un colloque de clôture.</w:t>
      </w:r>
    </w:p>
    <w:p w14:paraId="7A710A6C" w14:textId="77777777" w:rsidR="00850F9B" w:rsidRPr="00CF6113" w:rsidRDefault="00850F9B" w:rsidP="00CF6113">
      <w:pPr>
        <w:widowControl w:val="0"/>
        <w:autoSpaceDE w:val="0"/>
        <w:autoSpaceDN w:val="0"/>
        <w:adjustRightInd w:val="0"/>
        <w:ind w:firstLine="720"/>
        <w:rPr>
          <w:rFonts w:ascii="Cambria" w:eastAsiaTheme="minorEastAsia" w:hAnsi="Cambria"/>
          <w:bCs/>
          <w:lang w:eastAsia="ja-JP"/>
        </w:rPr>
      </w:pPr>
      <w:r w:rsidRPr="00CF6113">
        <w:rPr>
          <w:rFonts w:ascii="Cambria" w:eastAsiaTheme="minorEastAsia" w:hAnsi="Cambria"/>
          <w:bCs/>
          <w:lang w:eastAsia="ja-JP"/>
        </w:rPr>
        <w:t>Axe 4 : Diffusion et valorisation de la recherche</w:t>
      </w:r>
    </w:p>
    <w:p w14:paraId="172487BE" w14:textId="07DC222E" w:rsidR="00850F9B" w:rsidRPr="00850F9B" w:rsidRDefault="00850F9B" w:rsidP="00850F9B">
      <w:pPr>
        <w:widowControl w:val="0"/>
        <w:autoSpaceDE w:val="0"/>
        <w:autoSpaceDN w:val="0"/>
        <w:adjustRightInd w:val="0"/>
        <w:ind w:firstLine="0"/>
        <w:rPr>
          <w:rFonts w:ascii="Cambria" w:eastAsiaTheme="minorEastAsia" w:hAnsi="Cambria"/>
          <w:bCs/>
          <w:lang w:eastAsia="ja-JP"/>
        </w:rPr>
      </w:pPr>
      <w:r w:rsidRPr="00850F9B">
        <w:rPr>
          <w:rFonts w:ascii="Cambria" w:eastAsiaTheme="minorEastAsia" w:hAnsi="Cambria"/>
          <w:bCs/>
          <w:lang w:eastAsia="ja-JP"/>
        </w:rPr>
        <w:t xml:space="preserve">Dans l’optique de valoriser cette recherche sont prévues des conférences auprès des </w:t>
      </w:r>
      <w:r w:rsidR="00543361">
        <w:rPr>
          <w:rFonts w:ascii="Cambria" w:eastAsiaTheme="minorEastAsia" w:hAnsi="Cambria"/>
          <w:bCs/>
          <w:lang w:eastAsia="ja-JP"/>
        </w:rPr>
        <w:t>publics scolaires</w:t>
      </w:r>
      <w:r w:rsidRPr="00850F9B">
        <w:rPr>
          <w:rFonts w:ascii="Cambria" w:eastAsiaTheme="minorEastAsia" w:hAnsi="Cambria"/>
          <w:bCs/>
          <w:lang w:eastAsia="ja-JP"/>
        </w:rPr>
        <w:t xml:space="preserve"> de la région Centre Val-de-Loire, des expositions aux Archives départementales 41 et à la Bibliothèque Abbé Grégoire de Blois, et des participations aux Rendez-vous de l’Histoire. Un partenariat avec la Fédération des aveugles Val-de-Loire permettra la mise en accessibilité universelle des supports. </w:t>
      </w:r>
    </w:p>
    <w:p w14:paraId="61593C34" w14:textId="77777777" w:rsidR="00A143EC" w:rsidRPr="00850F9B" w:rsidRDefault="00A143EC" w:rsidP="00965F68">
      <w:pPr>
        <w:ind w:firstLine="0"/>
        <w:rPr>
          <w:rFonts w:ascii="Cambria" w:hAnsi="Cambria"/>
        </w:rPr>
      </w:pPr>
    </w:p>
    <w:p w14:paraId="1B0851CF" w14:textId="4174E22F" w:rsidR="00A143EC" w:rsidRPr="00850F9B" w:rsidRDefault="00A143EC" w:rsidP="00A143EC">
      <w:pPr>
        <w:ind w:firstLine="0"/>
        <w:rPr>
          <w:rFonts w:ascii="Cambria" w:hAnsi="Cambria"/>
          <w:b/>
        </w:rPr>
      </w:pPr>
      <w:r w:rsidRPr="00850F9B">
        <w:rPr>
          <w:rFonts w:ascii="Cambria" w:hAnsi="Cambria"/>
          <w:b/>
        </w:rPr>
        <w:t>Missi</w:t>
      </w:r>
      <w:r w:rsidR="001A0C34" w:rsidRPr="00850F9B">
        <w:rPr>
          <w:rFonts w:ascii="Cambria" w:hAnsi="Cambria"/>
          <w:b/>
        </w:rPr>
        <w:t>ons du chercheur post-doctoral</w:t>
      </w:r>
    </w:p>
    <w:p w14:paraId="3F197840" w14:textId="1FCD0959" w:rsidR="006F102C" w:rsidRPr="00850F9B" w:rsidRDefault="006F102C" w:rsidP="00965F68">
      <w:pPr>
        <w:ind w:firstLine="0"/>
        <w:rPr>
          <w:rFonts w:ascii="Cambria" w:hAnsi="Cambria"/>
        </w:rPr>
      </w:pPr>
      <w:r w:rsidRPr="00850F9B">
        <w:rPr>
          <w:rFonts w:ascii="Cambria" w:hAnsi="Cambria"/>
        </w:rPr>
        <w:t>—</w:t>
      </w:r>
      <w:r w:rsidR="00A764F7">
        <w:rPr>
          <w:rFonts w:ascii="Cambria" w:hAnsi="Cambria"/>
        </w:rPr>
        <w:t xml:space="preserve"> </w:t>
      </w:r>
      <w:r w:rsidR="00B04CB7" w:rsidRPr="00850F9B">
        <w:rPr>
          <w:rFonts w:ascii="Cambria" w:hAnsi="Cambria"/>
        </w:rPr>
        <w:t>description et classement  raisonné</w:t>
      </w:r>
      <w:r w:rsidRPr="00850F9B">
        <w:rPr>
          <w:rFonts w:ascii="Cambria" w:hAnsi="Cambria"/>
        </w:rPr>
        <w:t xml:space="preserve"> des différents fonds </w:t>
      </w:r>
      <w:r w:rsidR="00062646" w:rsidRPr="00850F9B">
        <w:rPr>
          <w:rFonts w:ascii="Cambria" w:hAnsi="Cambria"/>
        </w:rPr>
        <w:t xml:space="preserve">d’archives </w:t>
      </w:r>
      <w:r w:rsidRPr="00850F9B">
        <w:rPr>
          <w:rFonts w:ascii="Cambria" w:hAnsi="Cambria"/>
        </w:rPr>
        <w:t xml:space="preserve">Augustin Thierry </w:t>
      </w:r>
    </w:p>
    <w:p w14:paraId="37678FE7" w14:textId="6944F410" w:rsidR="00A143EC" w:rsidRDefault="006F102C" w:rsidP="00965F68">
      <w:pPr>
        <w:ind w:firstLine="0"/>
        <w:rPr>
          <w:rFonts w:ascii="Cambria" w:hAnsi="Cambria"/>
        </w:rPr>
      </w:pPr>
      <w:r w:rsidRPr="00850F9B">
        <w:rPr>
          <w:rFonts w:ascii="Cambria" w:hAnsi="Cambria"/>
        </w:rPr>
        <w:t>—</w:t>
      </w:r>
      <w:r w:rsidR="00A764F7">
        <w:rPr>
          <w:rFonts w:ascii="Cambria" w:hAnsi="Cambria"/>
        </w:rPr>
        <w:t xml:space="preserve"> </w:t>
      </w:r>
      <w:r w:rsidRPr="00850F9B">
        <w:rPr>
          <w:rFonts w:ascii="Cambria" w:hAnsi="Cambria"/>
        </w:rPr>
        <w:t xml:space="preserve">participation à l’édition des </w:t>
      </w:r>
      <w:r w:rsidRPr="00850F9B">
        <w:rPr>
          <w:rFonts w:ascii="Cambria" w:hAnsi="Cambria"/>
          <w:i/>
        </w:rPr>
        <w:t>Récits des temps mérovingiens</w:t>
      </w:r>
      <w:r w:rsidR="00E1327B" w:rsidRPr="00850F9B">
        <w:rPr>
          <w:rFonts w:ascii="Cambria" w:hAnsi="Cambria"/>
          <w:i/>
        </w:rPr>
        <w:t xml:space="preserve"> </w:t>
      </w:r>
      <w:r w:rsidR="00E1327B" w:rsidRPr="00850F9B">
        <w:rPr>
          <w:rFonts w:ascii="Cambria" w:hAnsi="Cambria"/>
        </w:rPr>
        <w:t>d’après les archives</w:t>
      </w:r>
      <w:r w:rsidR="0075054F">
        <w:rPr>
          <w:rFonts w:ascii="Cambria" w:hAnsi="Cambria"/>
        </w:rPr>
        <w:t xml:space="preserve"> conservées aux AD 41</w:t>
      </w:r>
      <w:r w:rsidR="00E1327B" w:rsidRPr="00850F9B">
        <w:rPr>
          <w:rFonts w:ascii="Cambria" w:hAnsi="Cambria"/>
        </w:rPr>
        <w:t xml:space="preserve"> (sources, brouillons)</w:t>
      </w:r>
    </w:p>
    <w:p w14:paraId="0B9BF6FA" w14:textId="6067238F" w:rsidR="00295631" w:rsidRPr="00850F9B" w:rsidRDefault="00295631" w:rsidP="00965F68">
      <w:pPr>
        <w:ind w:firstLine="0"/>
        <w:rPr>
          <w:rFonts w:ascii="Cambria" w:hAnsi="Cambria"/>
        </w:rPr>
      </w:pPr>
      <w:r>
        <w:rPr>
          <w:rFonts w:ascii="Cambria" w:hAnsi="Cambria"/>
        </w:rPr>
        <w:t>—</w:t>
      </w:r>
      <w:r w:rsidR="00A764F7">
        <w:rPr>
          <w:rFonts w:ascii="Cambria" w:hAnsi="Cambria"/>
        </w:rPr>
        <w:t xml:space="preserve"> </w:t>
      </w:r>
      <w:r>
        <w:rPr>
          <w:rFonts w:ascii="Cambria" w:hAnsi="Cambria"/>
        </w:rPr>
        <w:t xml:space="preserve">participation aux travaux (séminaire, colloques) </w:t>
      </w:r>
      <w:r w:rsidR="007F753F">
        <w:rPr>
          <w:rFonts w:ascii="Cambria" w:hAnsi="Cambria"/>
        </w:rPr>
        <w:t xml:space="preserve">et à la diffusion de la recherche </w:t>
      </w:r>
      <w:r>
        <w:rPr>
          <w:rFonts w:ascii="Cambria" w:hAnsi="Cambria"/>
        </w:rPr>
        <w:t>dans le cadre du programme.</w:t>
      </w:r>
    </w:p>
    <w:p w14:paraId="1D0AE039" w14:textId="77777777" w:rsidR="006F102C" w:rsidRPr="00850F9B" w:rsidRDefault="006F102C" w:rsidP="00965F68">
      <w:pPr>
        <w:ind w:firstLine="0"/>
        <w:rPr>
          <w:rFonts w:ascii="Cambria" w:hAnsi="Cambria"/>
        </w:rPr>
      </w:pPr>
    </w:p>
    <w:p w14:paraId="4A455F94" w14:textId="6D955C35" w:rsidR="00756F1C" w:rsidRPr="0075054F" w:rsidRDefault="005B5957" w:rsidP="00965F68">
      <w:pPr>
        <w:ind w:firstLine="0"/>
        <w:rPr>
          <w:rFonts w:ascii="Cambria" w:hAnsi="Cambria"/>
          <w:i/>
        </w:rPr>
      </w:pPr>
      <w:r w:rsidRPr="00295631">
        <w:rPr>
          <w:rFonts w:ascii="Cambria" w:hAnsi="Cambria"/>
          <w:i/>
        </w:rPr>
        <w:t>Compétences requises</w:t>
      </w:r>
      <w:r w:rsidR="0075054F">
        <w:rPr>
          <w:rFonts w:ascii="Cambria" w:hAnsi="Cambria"/>
          <w:i/>
        </w:rPr>
        <w:t xml:space="preserve"> : </w:t>
      </w:r>
      <w:r w:rsidR="0075054F">
        <w:rPr>
          <w:rFonts w:ascii="Cambria" w:hAnsi="Cambria"/>
        </w:rPr>
        <w:t>l</w:t>
      </w:r>
      <w:bookmarkStart w:id="0" w:name="_GoBack"/>
      <w:bookmarkEnd w:id="0"/>
      <w:r w:rsidR="00E2028E" w:rsidRPr="00850F9B">
        <w:rPr>
          <w:rFonts w:ascii="Cambria" w:hAnsi="Cambria"/>
        </w:rPr>
        <w:t>atin</w:t>
      </w:r>
      <w:r w:rsidR="00295631">
        <w:rPr>
          <w:rFonts w:ascii="Cambria" w:hAnsi="Cambria"/>
        </w:rPr>
        <w:t> ; archivistique</w:t>
      </w:r>
    </w:p>
    <w:p w14:paraId="76BB56B8" w14:textId="77777777" w:rsidR="00D8215B" w:rsidRPr="00850F9B" w:rsidRDefault="00D8215B" w:rsidP="00D8215B">
      <w:pPr>
        <w:ind w:firstLine="0"/>
        <w:rPr>
          <w:rFonts w:ascii="Cambria" w:hAnsi="Cambria"/>
        </w:rPr>
      </w:pPr>
      <w:r w:rsidRPr="00850F9B">
        <w:rPr>
          <w:rFonts w:ascii="Cambria" w:hAnsi="Cambria"/>
          <w:i/>
        </w:rPr>
        <w:t>Début du contrat </w:t>
      </w:r>
      <w:r w:rsidRPr="00850F9B">
        <w:rPr>
          <w:rFonts w:ascii="Cambria" w:hAnsi="Cambria"/>
        </w:rPr>
        <w:t>: janvier 2018</w:t>
      </w:r>
    </w:p>
    <w:p w14:paraId="0BFADA57" w14:textId="77777777" w:rsidR="00D8215B" w:rsidRPr="00850F9B" w:rsidRDefault="00D8215B" w:rsidP="00D8215B">
      <w:pPr>
        <w:ind w:firstLine="0"/>
        <w:rPr>
          <w:rFonts w:ascii="Cambria" w:hAnsi="Cambria"/>
        </w:rPr>
      </w:pPr>
      <w:r w:rsidRPr="00850F9B">
        <w:rPr>
          <w:rFonts w:ascii="Cambria" w:hAnsi="Cambria"/>
          <w:i/>
        </w:rPr>
        <w:t>Durée </w:t>
      </w:r>
      <w:r w:rsidRPr="00850F9B">
        <w:rPr>
          <w:rFonts w:ascii="Cambria" w:hAnsi="Cambria"/>
        </w:rPr>
        <w:t>: 1 an</w:t>
      </w:r>
    </w:p>
    <w:p w14:paraId="3196FB12" w14:textId="621566ED" w:rsidR="00D8215B" w:rsidRPr="00850F9B" w:rsidRDefault="00D8215B" w:rsidP="00D8215B">
      <w:pPr>
        <w:ind w:firstLine="0"/>
        <w:rPr>
          <w:rFonts w:ascii="Cambria" w:hAnsi="Cambria"/>
        </w:rPr>
      </w:pPr>
      <w:r w:rsidRPr="00850F9B">
        <w:rPr>
          <w:rFonts w:ascii="Cambria" w:hAnsi="Cambria"/>
          <w:i/>
        </w:rPr>
        <w:t>Salaire </w:t>
      </w:r>
      <w:r w:rsidRPr="00850F9B">
        <w:rPr>
          <w:rFonts w:ascii="Cambria" w:hAnsi="Cambria"/>
        </w:rPr>
        <w:t xml:space="preserve">: </w:t>
      </w:r>
      <w:r w:rsidR="009843C9">
        <w:rPr>
          <w:rFonts w:ascii="Cambria" w:hAnsi="Cambria"/>
        </w:rPr>
        <w:t>2200</w:t>
      </w:r>
      <w:r w:rsidR="006D538F">
        <w:rPr>
          <w:rFonts w:ascii="Cambria" w:hAnsi="Cambria"/>
        </w:rPr>
        <w:t xml:space="preserve"> </w:t>
      </w:r>
      <w:r w:rsidR="009843C9">
        <w:rPr>
          <w:rFonts w:ascii="Cambria" w:hAnsi="Cambria"/>
        </w:rPr>
        <w:t>€ nets</w:t>
      </w:r>
    </w:p>
    <w:p w14:paraId="2A333F83" w14:textId="77777777" w:rsidR="00197EB6" w:rsidRPr="00850F9B" w:rsidRDefault="00197EB6" w:rsidP="00965F68">
      <w:pPr>
        <w:ind w:firstLine="0"/>
        <w:rPr>
          <w:rFonts w:ascii="Cambria" w:hAnsi="Cambria"/>
        </w:rPr>
      </w:pPr>
    </w:p>
    <w:p w14:paraId="6464BE08" w14:textId="299ABC15" w:rsidR="00EA2B93" w:rsidRDefault="00197EB6" w:rsidP="00197EB6">
      <w:pPr>
        <w:ind w:firstLine="0"/>
        <w:rPr>
          <w:rFonts w:ascii="Cambria" w:hAnsi="Cambria"/>
        </w:rPr>
      </w:pPr>
      <w:r w:rsidRPr="00850F9B">
        <w:rPr>
          <w:rFonts w:ascii="Cambria" w:hAnsi="Cambria"/>
        </w:rPr>
        <w:t xml:space="preserve">Dossier à transmettre jusqu’au </w:t>
      </w:r>
      <w:r w:rsidRPr="00850F9B">
        <w:rPr>
          <w:rFonts w:ascii="Cambria" w:hAnsi="Cambria"/>
          <w:u w:val="single"/>
        </w:rPr>
        <w:t>15 novembre 2017</w:t>
      </w:r>
      <w:r w:rsidRPr="00850F9B">
        <w:rPr>
          <w:rFonts w:ascii="Cambria" w:hAnsi="Cambria"/>
        </w:rPr>
        <w:t xml:space="preserve"> à Aude Déruelle, responsable du programme : </w:t>
      </w:r>
      <w:hyperlink r:id="rId6" w:history="1">
        <w:r w:rsidR="00F56F04" w:rsidRPr="00850F9B">
          <w:rPr>
            <w:rStyle w:val="Lienhypertexte"/>
            <w:rFonts w:ascii="Cambria" w:hAnsi="Cambria"/>
          </w:rPr>
          <w:t>aude.deruelle@univ-orleans.fr</w:t>
        </w:r>
      </w:hyperlink>
      <w:r w:rsidR="00F62AF6" w:rsidRPr="00850F9B">
        <w:rPr>
          <w:rFonts w:ascii="Cambria" w:hAnsi="Cambria"/>
        </w:rPr>
        <w:t xml:space="preserve">. </w:t>
      </w:r>
      <w:r w:rsidR="005B5957" w:rsidRPr="00850F9B">
        <w:rPr>
          <w:rFonts w:ascii="Cambria" w:hAnsi="Cambria"/>
        </w:rPr>
        <w:t>Les candidatures seront évaluées par un comité de recrutement.</w:t>
      </w:r>
    </w:p>
    <w:p w14:paraId="35FED0C5" w14:textId="77777777" w:rsidR="00295631" w:rsidRPr="00850F9B" w:rsidRDefault="00295631" w:rsidP="00197EB6">
      <w:pPr>
        <w:ind w:firstLine="0"/>
        <w:rPr>
          <w:rFonts w:ascii="Cambria" w:hAnsi="Cambria"/>
        </w:rPr>
      </w:pPr>
    </w:p>
    <w:p w14:paraId="5F144D00" w14:textId="1D61C122" w:rsidR="005B5957" w:rsidRPr="00850F9B" w:rsidRDefault="00A9511E" w:rsidP="00197EB6">
      <w:pPr>
        <w:ind w:firstLine="0"/>
        <w:rPr>
          <w:rFonts w:ascii="Cambria" w:hAnsi="Cambria"/>
        </w:rPr>
      </w:pPr>
      <w:r w:rsidRPr="00850F9B">
        <w:rPr>
          <w:rFonts w:ascii="Cambria" w:hAnsi="Cambria"/>
          <w:i/>
        </w:rPr>
        <w:t>Composition du dossier </w:t>
      </w:r>
      <w:r w:rsidRPr="00850F9B">
        <w:rPr>
          <w:rFonts w:ascii="Cambria" w:hAnsi="Cambria"/>
        </w:rPr>
        <w:t>:</w:t>
      </w:r>
    </w:p>
    <w:p w14:paraId="2E52246B" w14:textId="1C899E33" w:rsidR="00197EB6" w:rsidRPr="00850F9B" w:rsidRDefault="00197EB6" w:rsidP="00197EB6">
      <w:pPr>
        <w:ind w:firstLine="0"/>
        <w:rPr>
          <w:rFonts w:ascii="Cambria" w:hAnsi="Cambria"/>
        </w:rPr>
      </w:pPr>
      <w:r w:rsidRPr="00850F9B">
        <w:rPr>
          <w:rFonts w:ascii="Cambria" w:hAnsi="Cambria"/>
        </w:rPr>
        <w:t>1. Lettre de motivation</w:t>
      </w:r>
    </w:p>
    <w:p w14:paraId="204BF1D8" w14:textId="6686BCE1" w:rsidR="00197EB6" w:rsidRPr="00850F9B" w:rsidRDefault="00197EB6" w:rsidP="00197EB6">
      <w:pPr>
        <w:ind w:firstLine="0"/>
        <w:rPr>
          <w:rFonts w:ascii="Cambria" w:hAnsi="Cambria"/>
        </w:rPr>
      </w:pPr>
      <w:r w:rsidRPr="00850F9B">
        <w:rPr>
          <w:rFonts w:ascii="Cambria" w:hAnsi="Cambria"/>
        </w:rPr>
        <w:t>2. Curriculum vitae</w:t>
      </w:r>
    </w:p>
    <w:p w14:paraId="5A08DFF9" w14:textId="7FFB35FA" w:rsidR="00197EB6" w:rsidRPr="00850F9B" w:rsidRDefault="00197EB6" w:rsidP="00197EB6">
      <w:pPr>
        <w:ind w:firstLine="0"/>
        <w:rPr>
          <w:rFonts w:ascii="Cambria" w:hAnsi="Cambria"/>
        </w:rPr>
      </w:pPr>
      <w:r w:rsidRPr="00850F9B">
        <w:rPr>
          <w:rFonts w:ascii="Cambria" w:hAnsi="Cambria"/>
        </w:rPr>
        <w:t>3. Rapport du jury de thèse</w:t>
      </w:r>
    </w:p>
    <w:p w14:paraId="109A0695" w14:textId="75AA2419" w:rsidR="00197EB6" w:rsidRPr="00850F9B" w:rsidRDefault="00197EB6" w:rsidP="00197EB6">
      <w:pPr>
        <w:ind w:firstLine="0"/>
        <w:rPr>
          <w:rFonts w:ascii="Cambria" w:hAnsi="Cambria"/>
        </w:rPr>
      </w:pPr>
      <w:r w:rsidRPr="00850F9B">
        <w:rPr>
          <w:rFonts w:ascii="Cambria" w:hAnsi="Cambria"/>
        </w:rPr>
        <w:t>4. Un choix de publications (5 maximum)</w:t>
      </w:r>
    </w:p>
    <w:p w14:paraId="07DB2794" w14:textId="77777777" w:rsidR="00EA2B93" w:rsidRPr="00850F9B" w:rsidRDefault="00EA2B93">
      <w:pPr>
        <w:rPr>
          <w:rFonts w:ascii="Cambria" w:hAnsi="Cambria"/>
        </w:rPr>
      </w:pPr>
    </w:p>
    <w:p w14:paraId="5B198FA3" w14:textId="77777777" w:rsidR="002F79A0" w:rsidRPr="00850F9B" w:rsidRDefault="002F79A0">
      <w:pPr>
        <w:rPr>
          <w:rFonts w:ascii="Cambria" w:hAnsi="Cambria"/>
        </w:rPr>
      </w:pPr>
    </w:p>
    <w:p w14:paraId="57F6BC01" w14:textId="77777777" w:rsidR="002F79A0" w:rsidRPr="00850F9B" w:rsidRDefault="002F79A0" w:rsidP="009E5FB7">
      <w:pPr>
        <w:ind w:firstLine="0"/>
        <w:rPr>
          <w:rFonts w:ascii="Cambria" w:hAnsi="Cambria"/>
        </w:rPr>
      </w:pPr>
    </w:p>
    <w:sectPr w:rsidR="002F79A0" w:rsidRPr="00850F9B" w:rsidSect="00050183">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iberation Serif">
    <w:altName w:val="Times New Roman"/>
    <w:charset w:val="80"/>
    <w:family w:val="roman"/>
    <w:pitch w:val="variable"/>
    <w:sig w:usb0="00000001" w:usb1="08070000" w:usb2="00000010" w:usb3="00000000" w:csb0="00020000" w:csb1="00000000"/>
  </w:font>
  <w:font w:name="Garamond">
    <w:altName w:val="Garamond"/>
    <w:panose1 w:val="02020404030301010803"/>
    <w:charset w:val="00"/>
    <w:family w:val="auto"/>
    <w:pitch w:val="variable"/>
    <w:sig w:usb0="00000003" w:usb1="00000000" w:usb2="00000000" w:usb3="00000000" w:csb0="00000001" w:csb1="00000000"/>
  </w:font>
  <w:font w:name="AR PL UMing HK">
    <w:altName w:val="Times New Roman"/>
    <w:charset w:val="80"/>
    <w:family w:val="auto"/>
    <w:pitch w:val="variable"/>
    <w:sig w:usb0="00000001" w:usb1="08070000" w:usb2="00000010" w:usb3="00000000" w:csb0="00020000" w:csb1="00000000"/>
  </w:font>
  <w:font w:name="Lohit Hindi">
    <w:charset w:val="80"/>
    <w:family w:val="auto"/>
    <w:pitch w:val="variable"/>
  </w:font>
  <w:font w:name="TradeGothic">
    <w:altName w:val="Times New Roman"/>
    <w:charset w:val="00"/>
    <w:family w:val="auto"/>
    <w:pitch w:val="variable"/>
    <w:sig w:usb0="03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53BB8"/>
    <w:multiLevelType w:val="hybridMultilevel"/>
    <w:tmpl w:val="871E06A2"/>
    <w:lvl w:ilvl="0" w:tplc="CEA06CC4">
      <w:start w:val="1"/>
      <w:numFmt w:val="bullet"/>
      <w:lvlText w:val="•"/>
      <w:lvlJc w:val="left"/>
      <w:pPr>
        <w:tabs>
          <w:tab w:val="num" w:pos="720"/>
        </w:tabs>
        <w:ind w:left="720" w:hanging="360"/>
      </w:pPr>
      <w:rPr>
        <w:rFonts w:ascii="Times" w:hAnsi="Times" w:hint="default"/>
      </w:rPr>
    </w:lvl>
    <w:lvl w:ilvl="1" w:tplc="96662B9C" w:tentative="1">
      <w:start w:val="1"/>
      <w:numFmt w:val="bullet"/>
      <w:lvlText w:val="•"/>
      <w:lvlJc w:val="left"/>
      <w:pPr>
        <w:tabs>
          <w:tab w:val="num" w:pos="1440"/>
        </w:tabs>
        <w:ind w:left="1440" w:hanging="360"/>
      </w:pPr>
      <w:rPr>
        <w:rFonts w:ascii="Times" w:hAnsi="Times" w:hint="default"/>
      </w:rPr>
    </w:lvl>
    <w:lvl w:ilvl="2" w:tplc="576E8D50" w:tentative="1">
      <w:start w:val="1"/>
      <w:numFmt w:val="bullet"/>
      <w:lvlText w:val="•"/>
      <w:lvlJc w:val="left"/>
      <w:pPr>
        <w:tabs>
          <w:tab w:val="num" w:pos="2160"/>
        </w:tabs>
        <w:ind w:left="2160" w:hanging="360"/>
      </w:pPr>
      <w:rPr>
        <w:rFonts w:ascii="Times" w:hAnsi="Times" w:hint="default"/>
      </w:rPr>
    </w:lvl>
    <w:lvl w:ilvl="3" w:tplc="B56683A8" w:tentative="1">
      <w:start w:val="1"/>
      <w:numFmt w:val="bullet"/>
      <w:lvlText w:val="•"/>
      <w:lvlJc w:val="left"/>
      <w:pPr>
        <w:tabs>
          <w:tab w:val="num" w:pos="2880"/>
        </w:tabs>
        <w:ind w:left="2880" w:hanging="360"/>
      </w:pPr>
      <w:rPr>
        <w:rFonts w:ascii="Times" w:hAnsi="Times" w:hint="default"/>
      </w:rPr>
    </w:lvl>
    <w:lvl w:ilvl="4" w:tplc="32D80A54" w:tentative="1">
      <w:start w:val="1"/>
      <w:numFmt w:val="bullet"/>
      <w:lvlText w:val="•"/>
      <w:lvlJc w:val="left"/>
      <w:pPr>
        <w:tabs>
          <w:tab w:val="num" w:pos="3600"/>
        </w:tabs>
        <w:ind w:left="3600" w:hanging="360"/>
      </w:pPr>
      <w:rPr>
        <w:rFonts w:ascii="Times" w:hAnsi="Times" w:hint="default"/>
      </w:rPr>
    </w:lvl>
    <w:lvl w:ilvl="5" w:tplc="AABA3A2C" w:tentative="1">
      <w:start w:val="1"/>
      <w:numFmt w:val="bullet"/>
      <w:lvlText w:val="•"/>
      <w:lvlJc w:val="left"/>
      <w:pPr>
        <w:tabs>
          <w:tab w:val="num" w:pos="4320"/>
        </w:tabs>
        <w:ind w:left="4320" w:hanging="360"/>
      </w:pPr>
      <w:rPr>
        <w:rFonts w:ascii="Times" w:hAnsi="Times" w:hint="default"/>
      </w:rPr>
    </w:lvl>
    <w:lvl w:ilvl="6" w:tplc="3D3809EE" w:tentative="1">
      <w:start w:val="1"/>
      <w:numFmt w:val="bullet"/>
      <w:lvlText w:val="•"/>
      <w:lvlJc w:val="left"/>
      <w:pPr>
        <w:tabs>
          <w:tab w:val="num" w:pos="5040"/>
        </w:tabs>
        <w:ind w:left="5040" w:hanging="360"/>
      </w:pPr>
      <w:rPr>
        <w:rFonts w:ascii="Times" w:hAnsi="Times" w:hint="default"/>
      </w:rPr>
    </w:lvl>
    <w:lvl w:ilvl="7" w:tplc="63DC60FC" w:tentative="1">
      <w:start w:val="1"/>
      <w:numFmt w:val="bullet"/>
      <w:lvlText w:val="•"/>
      <w:lvlJc w:val="left"/>
      <w:pPr>
        <w:tabs>
          <w:tab w:val="num" w:pos="5760"/>
        </w:tabs>
        <w:ind w:left="5760" w:hanging="360"/>
      </w:pPr>
      <w:rPr>
        <w:rFonts w:ascii="Times" w:hAnsi="Times" w:hint="default"/>
      </w:rPr>
    </w:lvl>
    <w:lvl w:ilvl="8" w:tplc="3D8ED4D0"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BA"/>
    <w:rsid w:val="00050183"/>
    <w:rsid w:val="00062646"/>
    <w:rsid w:val="000937BD"/>
    <w:rsid w:val="00112FE8"/>
    <w:rsid w:val="00161915"/>
    <w:rsid w:val="00166F9E"/>
    <w:rsid w:val="00197EB6"/>
    <w:rsid w:val="001A0C34"/>
    <w:rsid w:val="001C3ECE"/>
    <w:rsid w:val="001D3ADC"/>
    <w:rsid w:val="002119A4"/>
    <w:rsid w:val="00295631"/>
    <w:rsid w:val="002E3763"/>
    <w:rsid w:val="002F7276"/>
    <w:rsid w:val="002F79A0"/>
    <w:rsid w:val="003015D2"/>
    <w:rsid w:val="00313A26"/>
    <w:rsid w:val="00391014"/>
    <w:rsid w:val="003D7E82"/>
    <w:rsid w:val="003E2E13"/>
    <w:rsid w:val="003E584E"/>
    <w:rsid w:val="003E5950"/>
    <w:rsid w:val="00405090"/>
    <w:rsid w:val="004512F7"/>
    <w:rsid w:val="00462518"/>
    <w:rsid w:val="00464E90"/>
    <w:rsid w:val="00476097"/>
    <w:rsid w:val="00495709"/>
    <w:rsid w:val="004D5EA8"/>
    <w:rsid w:val="00543361"/>
    <w:rsid w:val="00546FE2"/>
    <w:rsid w:val="005A0CE1"/>
    <w:rsid w:val="005A255C"/>
    <w:rsid w:val="005B5957"/>
    <w:rsid w:val="005C5A3F"/>
    <w:rsid w:val="005D1EBF"/>
    <w:rsid w:val="00673B53"/>
    <w:rsid w:val="006C5C8F"/>
    <w:rsid w:val="006D538F"/>
    <w:rsid w:val="006F102C"/>
    <w:rsid w:val="00715A51"/>
    <w:rsid w:val="0075054F"/>
    <w:rsid w:val="00756F1C"/>
    <w:rsid w:val="007A43AE"/>
    <w:rsid w:val="007B59DE"/>
    <w:rsid w:val="007F753F"/>
    <w:rsid w:val="00850F9B"/>
    <w:rsid w:val="008854BD"/>
    <w:rsid w:val="008A03D8"/>
    <w:rsid w:val="00965F68"/>
    <w:rsid w:val="009843C9"/>
    <w:rsid w:val="00987B99"/>
    <w:rsid w:val="009C3914"/>
    <w:rsid w:val="009C74C3"/>
    <w:rsid w:val="009E5FB7"/>
    <w:rsid w:val="00A143EC"/>
    <w:rsid w:val="00A71E98"/>
    <w:rsid w:val="00A764F7"/>
    <w:rsid w:val="00A9511E"/>
    <w:rsid w:val="00AC655B"/>
    <w:rsid w:val="00B04CB7"/>
    <w:rsid w:val="00B137B6"/>
    <w:rsid w:val="00B13F4B"/>
    <w:rsid w:val="00B16BB7"/>
    <w:rsid w:val="00B23246"/>
    <w:rsid w:val="00BD70BA"/>
    <w:rsid w:val="00BF5153"/>
    <w:rsid w:val="00C10C25"/>
    <w:rsid w:val="00C14262"/>
    <w:rsid w:val="00C16853"/>
    <w:rsid w:val="00C22BF6"/>
    <w:rsid w:val="00C50FDB"/>
    <w:rsid w:val="00CF6113"/>
    <w:rsid w:val="00D04CD7"/>
    <w:rsid w:val="00D13F5D"/>
    <w:rsid w:val="00D3656B"/>
    <w:rsid w:val="00D8215B"/>
    <w:rsid w:val="00D8720D"/>
    <w:rsid w:val="00E038D9"/>
    <w:rsid w:val="00E1327B"/>
    <w:rsid w:val="00E2028E"/>
    <w:rsid w:val="00E370DB"/>
    <w:rsid w:val="00E40949"/>
    <w:rsid w:val="00E61586"/>
    <w:rsid w:val="00E7548A"/>
    <w:rsid w:val="00E86064"/>
    <w:rsid w:val="00E869EB"/>
    <w:rsid w:val="00EA2B93"/>
    <w:rsid w:val="00EA34F6"/>
    <w:rsid w:val="00F12E12"/>
    <w:rsid w:val="00F56F04"/>
    <w:rsid w:val="00F62AF6"/>
    <w:rsid w:val="00F8047E"/>
    <w:rsid w:val="00FB25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74D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4B"/>
    <w:pPr>
      <w:spacing w:after="0" w:line="300" w:lineRule="exact"/>
      <w:ind w:firstLine="284"/>
      <w:jc w:val="both"/>
    </w:pPr>
    <w:rPr>
      <w:rFonts w:eastAsiaTheme="minorHAnsi"/>
      <w:sz w:val="24"/>
      <w:szCs w:val="24"/>
      <w:lang w:val="fr-FR" w:eastAsia="en-US"/>
    </w:rPr>
  </w:style>
  <w:style w:type="paragraph" w:styleId="Titre1">
    <w:name w:val="heading 1"/>
    <w:basedOn w:val="Normal"/>
    <w:next w:val="Normal"/>
    <w:link w:val="Titre1Car"/>
    <w:autoRedefine/>
    <w:qFormat/>
    <w:rsid w:val="000937BD"/>
    <w:pPr>
      <w:keepNext/>
      <w:keepLines/>
      <w:jc w:val="center"/>
      <w:outlineLvl w:val="0"/>
    </w:pPr>
    <w:rPr>
      <w:rFonts w:asciiTheme="majorHAnsi" w:eastAsiaTheme="majorEastAsia" w:hAnsiTheme="majorHAnsi" w:cstheme="majorBidi"/>
      <w:b/>
      <w:bCs/>
      <w:sz w:val="36"/>
      <w:szCs w:val="32"/>
    </w:rPr>
  </w:style>
  <w:style w:type="paragraph" w:styleId="Titre2">
    <w:name w:val="heading 2"/>
    <w:basedOn w:val="Normal"/>
    <w:next w:val="Normal"/>
    <w:link w:val="Titre2Car"/>
    <w:autoRedefine/>
    <w:uiPriority w:val="9"/>
    <w:unhideWhenUsed/>
    <w:qFormat/>
    <w:rsid w:val="00C50FDB"/>
    <w:pPr>
      <w:keepNext/>
      <w:keepLines/>
      <w:outlineLvl w:val="1"/>
    </w:pPr>
    <w:rPr>
      <w:rFonts w:asciiTheme="majorHAnsi" w:eastAsiaTheme="majorEastAsia" w:hAnsiTheme="majorHAnsi" w:cstheme="majorBidi"/>
      <w:b/>
      <w:bCs/>
      <w:sz w:val="28"/>
      <w:szCs w:val="26"/>
    </w:rPr>
  </w:style>
  <w:style w:type="paragraph" w:styleId="Titre3">
    <w:name w:val="heading 3"/>
    <w:basedOn w:val="Normal"/>
    <w:next w:val="Normal"/>
    <w:link w:val="Titre3Car"/>
    <w:autoRedefine/>
    <w:uiPriority w:val="9"/>
    <w:unhideWhenUsed/>
    <w:qFormat/>
    <w:rsid w:val="00C50FDB"/>
    <w:pPr>
      <w:keepNext/>
      <w:keepLines/>
      <w:spacing w:before="480" w:after="240"/>
      <w:outlineLvl w:val="2"/>
    </w:pPr>
    <w:rPr>
      <w:rFonts w:eastAsiaTheme="majorEastAsia" w:cstheme="majorBidi"/>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SERD"/>
    <w:basedOn w:val="NormalSERD"/>
    <w:link w:val="NotedebasdepageCar"/>
    <w:autoRedefine/>
    <w:qFormat/>
    <w:rsid w:val="001C3ECE"/>
    <w:pPr>
      <w:ind w:firstLine="397"/>
    </w:pPr>
    <w:rPr>
      <w:rFonts w:asciiTheme="minorHAnsi" w:eastAsia="Liberation Serif" w:hAnsiTheme="minorHAnsi" w:cs="Liberation Serif"/>
      <w:kern w:val="28"/>
      <w:sz w:val="20"/>
      <w:szCs w:val="20"/>
    </w:rPr>
  </w:style>
  <w:style w:type="paragraph" w:customStyle="1" w:styleId="citation">
    <w:name w:val="citation"/>
    <w:basedOn w:val="Normal"/>
    <w:qFormat/>
    <w:rsid w:val="00B23246"/>
    <w:pPr>
      <w:spacing w:before="120" w:after="120"/>
      <w:ind w:left="567"/>
      <w:contextualSpacing/>
    </w:pPr>
    <w:rPr>
      <w:sz w:val="20"/>
    </w:rPr>
  </w:style>
  <w:style w:type="paragraph" w:styleId="Retraitcorpsdetexte2">
    <w:name w:val="Body Text Indent 2"/>
    <w:basedOn w:val="Normal"/>
    <w:link w:val="Retraitcorpsdetexte2Car"/>
    <w:uiPriority w:val="99"/>
    <w:semiHidden/>
    <w:unhideWhenUsed/>
    <w:rsid w:val="006C5C8F"/>
    <w:pPr>
      <w:spacing w:line="480" w:lineRule="auto"/>
      <w:ind w:left="283"/>
    </w:pPr>
  </w:style>
  <w:style w:type="character" w:customStyle="1" w:styleId="Retraitcorpsdetexte2Car">
    <w:name w:val="Retrait corps de texte 2 Car"/>
    <w:basedOn w:val="Policepardfaut"/>
    <w:link w:val="Retraitcorpsdetexte2"/>
    <w:uiPriority w:val="99"/>
    <w:semiHidden/>
    <w:rsid w:val="006C5C8F"/>
    <w:rPr>
      <w:sz w:val="24"/>
      <w:lang w:val="fr-FR"/>
    </w:rPr>
  </w:style>
  <w:style w:type="paragraph" w:styleId="Retraitcorpsdetexte">
    <w:name w:val="Body Text Indent"/>
    <w:basedOn w:val="Normal"/>
    <w:link w:val="RetraitcorpsdetexteCar"/>
    <w:uiPriority w:val="99"/>
    <w:semiHidden/>
    <w:unhideWhenUsed/>
    <w:rsid w:val="007B59DE"/>
    <w:pPr>
      <w:ind w:left="283"/>
    </w:pPr>
  </w:style>
  <w:style w:type="character" w:customStyle="1" w:styleId="RetraitcorpsdetexteCar">
    <w:name w:val="Retrait corps de texte Car"/>
    <w:basedOn w:val="Policepardfaut"/>
    <w:link w:val="Retraitcorpsdetexte"/>
    <w:uiPriority w:val="99"/>
    <w:semiHidden/>
    <w:rsid w:val="007B59DE"/>
    <w:rPr>
      <w:rFonts w:eastAsia="Times" w:cs="Times New Roman"/>
      <w:sz w:val="24"/>
      <w:lang w:val="fr-FR" w:eastAsia="fr-FR"/>
    </w:rPr>
  </w:style>
  <w:style w:type="character" w:customStyle="1" w:styleId="NotedebasdepageCar">
    <w:name w:val="Note de bas de page Car"/>
    <w:aliases w:val="Note de bas de page SERD Car"/>
    <w:basedOn w:val="Policepardfaut"/>
    <w:link w:val="Notedebasdepage"/>
    <w:rsid w:val="001C3ECE"/>
    <w:rPr>
      <w:rFonts w:eastAsia="Liberation Serif" w:cs="Liberation Serif"/>
      <w:color w:val="000000"/>
      <w:kern w:val="28"/>
      <w:lang w:val="fr-FR" w:eastAsia="zh-CN" w:bidi="hi-IN"/>
    </w:rPr>
  </w:style>
  <w:style w:type="paragraph" w:customStyle="1" w:styleId="exergue">
    <w:name w:val="exergue"/>
    <w:basedOn w:val="Normal"/>
    <w:qFormat/>
    <w:rsid w:val="005D1EBF"/>
    <w:pPr>
      <w:ind w:left="3402"/>
      <w:jc w:val="right"/>
    </w:pPr>
    <w:rPr>
      <w:sz w:val="20"/>
    </w:rPr>
  </w:style>
  <w:style w:type="paragraph" w:styleId="Citation0">
    <w:name w:val="Quote"/>
    <w:basedOn w:val="Normal"/>
    <w:next w:val="Normal"/>
    <w:link w:val="CitationCar"/>
    <w:autoRedefine/>
    <w:qFormat/>
    <w:rsid w:val="00313A26"/>
    <w:pPr>
      <w:ind w:left="1134"/>
    </w:pPr>
    <w:rPr>
      <w:iCs/>
      <w:color w:val="000000" w:themeColor="text1"/>
      <w:sz w:val="20"/>
      <w:lang w:eastAsia="ja-JP"/>
    </w:rPr>
  </w:style>
  <w:style w:type="character" w:customStyle="1" w:styleId="CitationCar">
    <w:name w:val="Citation Car"/>
    <w:basedOn w:val="Policepardfaut"/>
    <w:link w:val="Citation0"/>
    <w:rsid w:val="00313A26"/>
    <w:rPr>
      <w:iCs/>
      <w:color w:val="000000" w:themeColor="text1"/>
      <w:lang w:val="fr-FR"/>
    </w:rPr>
  </w:style>
  <w:style w:type="character" w:customStyle="1" w:styleId="Titre2Car">
    <w:name w:val="Titre 2 Car"/>
    <w:basedOn w:val="Policepardfaut"/>
    <w:link w:val="Titre2"/>
    <w:uiPriority w:val="9"/>
    <w:rsid w:val="00C50FDB"/>
    <w:rPr>
      <w:rFonts w:asciiTheme="majorHAnsi" w:eastAsiaTheme="majorEastAsia" w:hAnsiTheme="majorHAnsi" w:cstheme="majorBidi"/>
      <w:b/>
      <w:bCs/>
      <w:sz w:val="28"/>
      <w:szCs w:val="26"/>
      <w:lang w:val="fr-FR" w:eastAsia="fr-FR"/>
    </w:rPr>
  </w:style>
  <w:style w:type="character" w:customStyle="1" w:styleId="Titre3Car">
    <w:name w:val="Titre 3 Car"/>
    <w:basedOn w:val="Policepardfaut"/>
    <w:link w:val="Titre3"/>
    <w:uiPriority w:val="9"/>
    <w:rsid w:val="00C50FDB"/>
    <w:rPr>
      <w:rFonts w:eastAsiaTheme="majorEastAsia" w:cstheme="majorBidi"/>
      <w:bCs/>
      <w:i/>
      <w:sz w:val="24"/>
      <w:szCs w:val="24"/>
      <w:lang w:val="fr-FR" w:eastAsia="fr-FR"/>
    </w:rPr>
  </w:style>
  <w:style w:type="character" w:customStyle="1" w:styleId="Titre1Car">
    <w:name w:val="Titre 1 Car"/>
    <w:basedOn w:val="Policepardfaut"/>
    <w:link w:val="Titre1"/>
    <w:rsid w:val="000937BD"/>
    <w:rPr>
      <w:rFonts w:asciiTheme="majorHAnsi" w:eastAsiaTheme="majorEastAsia" w:hAnsiTheme="majorHAnsi" w:cstheme="majorBidi"/>
      <w:b/>
      <w:bCs/>
      <w:sz w:val="36"/>
      <w:szCs w:val="32"/>
      <w:lang w:val="fr-FR" w:eastAsia="fr-FR"/>
    </w:rPr>
  </w:style>
  <w:style w:type="paragraph" w:customStyle="1" w:styleId="NormalSERD">
    <w:name w:val="Normal SERD"/>
    <w:basedOn w:val="Normal"/>
    <w:autoRedefine/>
    <w:qFormat/>
    <w:rsid w:val="00EA34F6"/>
    <w:pPr>
      <w:widowControl w:val="0"/>
      <w:suppressAutoHyphens/>
      <w:ind w:firstLine="567"/>
    </w:pPr>
    <w:rPr>
      <w:rFonts w:ascii="Garamond" w:eastAsia="AR PL UMing HK" w:hAnsi="Garamond" w:cs="Lohit Hindi"/>
      <w:color w:val="000000"/>
      <w:kern w:val="1"/>
      <w:sz w:val="28"/>
      <w:lang w:eastAsia="zh-CN" w:bidi="hi-IN"/>
    </w:rPr>
  </w:style>
  <w:style w:type="paragraph" w:customStyle="1" w:styleId="Notaapipagina">
    <w:name w:val="Nota a piè pagina"/>
    <w:basedOn w:val="Normal"/>
    <w:rsid w:val="00112FE8"/>
    <w:pPr>
      <w:widowControl w:val="0"/>
      <w:suppressAutoHyphens/>
      <w:ind w:firstLine="397"/>
    </w:pPr>
    <w:rPr>
      <w:rFonts w:ascii="Garamond" w:hAnsi="Garamond" w:cs="Cambria"/>
      <w:sz w:val="20"/>
      <w:lang w:eastAsia="ar-SA"/>
    </w:rPr>
  </w:style>
  <w:style w:type="paragraph" w:customStyle="1" w:styleId="citationSERD">
    <w:name w:val="citation SERD"/>
    <w:basedOn w:val="SERDnormal"/>
    <w:autoRedefine/>
    <w:qFormat/>
    <w:rsid w:val="003E2E13"/>
    <w:pPr>
      <w:spacing w:before="120" w:after="120"/>
      <w:ind w:left="709" w:firstLine="284"/>
    </w:pPr>
    <w:rPr>
      <w:sz w:val="24"/>
      <w:lang w:val="fr-FR"/>
    </w:rPr>
  </w:style>
  <w:style w:type="paragraph" w:customStyle="1" w:styleId="sous-titreSERD">
    <w:name w:val="sous-titre SERD"/>
    <w:basedOn w:val="Normal"/>
    <w:qFormat/>
    <w:rsid w:val="00EA34F6"/>
    <w:pPr>
      <w:widowControl w:val="0"/>
      <w:suppressAutoHyphens/>
      <w:ind w:firstLine="567"/>
      <w:outlineLvl w:val="0"/>
    </w:pPr>
    <w:rPr>
      <w:rFonts w:ascii="Garamond" w:eastAsia="AR PL UMing HK" w:hAnsi="Garamond" w:cs="Lohit Hindi"/>
      <w:b/>
      <w:bCs/>
      <w:color w:val="000000"/>
      <w:kern w:val="28"/>
      <w:sz w:val="28"/>
      <w:szCs w:val="28"/>
      <w:lang w:eastAsia="zh-CN" w:bidi="hi-IN"/>
    </w:rPr>
  </w:style>
  <w:style w:type="paragraph" w:customStyle="1" w:styleId="CitationSERD0">
    <w:name w:val="Citation SERD"/>
    <w:autoRedefine/>
    <w:qFormat/>
    <w:rsid w:val="00112FE8"/>
    <w:pPr>
      <w:widowControl w:val="0"/>
      <w:suppressAutoHyphens/>
      <w:spacing w:before="120" w:after="120" w:line="360" w:lineRule="auto"/>
      <w:ind w:left="709" w:firstLine="284"/>
      <w:jc w:val="both"/>
    </w:pPr>
    <w:rPr>
      <w:rFonts w:ascii="TradeGothic" w:eastAsia="Times New Roman" w:hAnsi="TradeGothic" w:cs="Cambria"/>
      <w:sz w:val="22"/>
      <w:lang w:val="fr-FR" w:eastAsia="ar-SA"/>
    </w:rPr>
  </w:style>
  <w:style w:type="paragraph" w:customStyle="1" w:styleId="SERDnormal">
    <w:name w:val="SERD normal"/>
    <w:basedOn w:val="Corpsdetexte3"/>
    <w:link w:val="SERDnormalCar"/>
    <w:autoRedefine/>
    <w:qFormat/>
    <w:rsid w:val="003E2E13"/>
    <w:pPr>
      <w:ind w:firstLine="567"/>
      <w:contextualSpacing/>
    </w:pPr>
    <w:rPr>
      <w:rFonts w:ascii="Garamond" w:eastAsia="Times New Roman" w:hAnsi="Garamond"/>
      <w:sz w:val="28"/>
      <w:szCs w:val="24"/>
      <w:lang w:val="en-US"/>
    </w:rPr>
  </w:style>
  <w:style w:type="paragraph" w:customStyle="1" w:styleId="SERDcitation">
    <w:name w:val="SERD citation"/>
    <w:basedOn w:val="SERDnormal"/>
    <w:autoRedefine/>
    <w:qFormat/>
    <w:rsid w:val="00405090"/>
    <w:pPr>
      <w:spacing w:before="120" w:after="120"/>
      <w:ind w:left="709" w:firstLine="284"/>
    </w:pPr>
    <w:rPr>
      <w:sz w:val="24"/>
      <w:lang w:val="fr-FR"/>
    </w:rPr>
  </w:style>
  <w:style w:type="paragraph" w:customStyle="1" w:styleId="notesSERD">
    <w:name w:val="notes SERD"/>
    <w:basedOn w:val="SERDnormal"/>
    <w:autoRedefine/>
    <w:qFormat/>
    <w:rsid w:val="003E2E13"/>
    <w:pPr>
      <w:ind w:firstLine="397"/>
    </w:pPr>
    <w:rPr>
      <w:sz w:val="20"/>
      <w:szCs w:val="20"/>
      <w:lang w:val="fr-FR"/>
    </w:rPr>
  </w:style>
  <w:style w:type="paragraph" w:styleId="Corpsdetexte3">
    <w:name w:val="Body Text 3"/>
    <w:basedOn w:val="Normal"/>
    <w:link w:val="Corpsdetexte3Car"/>
    <w:uiPriority w:val="99"/>
    <w:semiHidden/>
    <w:unhideWhenUsed/>
    <w:rsid w:val="003E2E13"/>
    <w:rPr>
      <w:sz w:val="16"/>
      <w:szCs w:val="16"/>
    </w:rPr>
  </w:style>
  <w:style w:type="character" w:customStyle="1" w:styleId="Corpsdetexte3Car">
    <w:name w:val="Corps de texte 3 Car"/>
    <w:basedOn w:val="Policepardfaut"/>
    <w:link w:val="Corpsdetexte3"/>
    <w:uiPriority w:val="99"/>
    <w:semiHidden/>
    <w:rsid w:val="003E2E13"/>
    <w:rPr>
      <w:rFonts w:ascii="Cambria" w:hAnsi="Cambria" w:cs="Times New Roman"/>
      <w:sz w:val="16"/>
      <w:szCs w:val="16"/>
      <w:lang w:val="de-DE" w:eastAsia="de-DE"/>
    </w:rPr>
  </w:style>
  <w:style w:type="paragraph" w:customStyle="1" w:styleId="sous-titresSERD">
    <w:name w:val="sous-titres SERD"/>
    <w:basedOn w:val="Corpsdetexte3"/>
    <w:autoRedefine/>
    <w:qFormat/>
    <w:rsid w:val="003E2E13"/>
    <w:pPr>
      <w:ind w:firstLine="567"/>
    </w:pPr>
    <w:rPr>
      <w:rFonts w:ascii="Garamond" w:eastAsia="Times New Roman" w:hAnsi="Garamond"/>
      <w:b/>
      <w:sz w:val="28"/>
      <w:szCs w:val="24"/>
    </w:rPr>
  </w:style>
  <w:style w:type="character" w:customStyle="1" w:styleId="SERDnormalCar">
    <w:name w:val="SERD normal Car"/>
    <w:basedOn w:val="Corpsdetexte3Car"/>
    <w:link w:val="SERDnormal"/>
    <w:rsid w:val="003E2E13"/>
    <w:rPr>
      <w:rFonts w:ascii="Garamond" w:eastAsia="Times New Roman" w:hAnsi="Garamond" w:cs="Times New Roman"/>
      <w:sz w:val="28"/>
      <w:szCs w:val="24"/>
      <w:lang w:val="de-DE" w:eastAsia="fr-FR"/>
    </w:rPr>
  </w:style>
  <w:style w:type="character" w:styleId="Lienhypertexte">
    <w:name w:val="Hyperlink"/>
    <w:aliases w:val="Lien hypertexte SERD"/>
    <w:rsid w:val="004D5EA8"/>
    <w:rPr>
      <w:color w:val="800000"/>
      <w:u w:val="none"/>
    </w:rPr>
  </w:style>
  <w:style w:type="paragraph" w:customStyle="1" w:styleId="citationserd1">
    <w:name w:val="citation serd"/>
    <w:basedOn w:val="Normal"/>
    <w:qFormat/>
    <w:rsid w:val="00D3656B"/>
    <w:pPr>
      <w:ind w:left="709"/>
    </w:pPr>
    <w:rPr>
      <w:rFonts w:ascii="Garamond" w:hAnsi="Garamon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4B"/>
    <w:pPr>
      <w:spacing w:after="0" w:line="300" w:lineRule="exact"/>
      <w:ind w:firstLine="284"/>
      <w:jc w:val="both"/>
    </w:pPr>
    <w:rPr>
      <w:rFonts w:eastAsiaTheme="minorHAnsi"/>
      <w:sz w:val="24"/>
      <w:szCs w:val="24"/>
      <w:lang w:val="fr-FR" w:eastAsia="en-US"/>
    </w:rPr>
  </w:style>
  <w:style w:type="paragraph" w:styleId="Titre1">
    <w:name w:val="heading 1"/>
    <w:basedOn w:val="Normal"/>
    <w:next w:val="Normal"/>
    <w:link w:val="Titre1Car"/>
    <w:autoRedefine/>
    <w:qFormat/>
    <w:rsid w:val="000937BD"/>
    <w:pPr>
      <w:keepNext/>
      <w:keepLines/>
      <w:jc w:val="center"/>
      <w:outlineLvl w:val="0"/>
    </w:pPr>
    <w:rPr>
      <w:rFonts w:asciiTheme="majorHAnsi" w:eastAsiaTheme="majorEastAsia" w:hAnsiTheme="majorHAnsi" w:cstheme="majorBidi"/>
      <w:b/>
      <w:bCs/>
      <w:sz w:val="36"/>
      <w:szCs w:val="32"/>
    </w:rPr>
  </w:style>
  <w:style w:type="paragraph" w:styleId="Titre2">
    <w:name w:val="heading 2"/>
    <w:basedOn w:val="Normal"/>
    <w:next w:val="Normal"/>
    <w:link w:val="Titre2Car"/>
    <w:autoRedefine/>
    <w:uiPriority w:val="9"/>
    <w:unhideWhenUsed/>
    <w:qFormat/>
    <w:rsid w:val="00C50FDB"/>
    <w:pPr>
      <w:keepNext/>
      <w:keepLines/>
      <w:outlineLvl w:val="1"/>
    </w:pPr>
    <w:rPr>
      <w:rFonts w:asciiTheme="majorHAnsi" w:eastAsiaTheme="majorEastAsia" w:hAnsiTheme="majorHAnsi" w:cstheme="majorBidi"/>
      <w:b/>
      <w:bCs/>
      <w:sz w:val="28"/>
      <w:szCs w:val="26"/>
    </w:rPr>
  </w:style>
  <w:style w:type="paragraph" w:styleId="Titre3">
    <w:name w:val="heading 3"/>
    <w:basedOn w:val="Normal"/>
    <w:next w:val="Normal"/>
    <w:link w:val="Titre3Car"/>
    <w:autoRedefine/>
    <w:uiPriority w:val="9"/>
    <w:unhideWhenUsed/>
    <w:qFormat/>
    <w:rsid w:val="00C50FDB"/>
    <w:pPr>
      <w:keepNext/>
      <w:keepLines/>
      <w:spacing w:before="480" w:after="240"/>
      <w:outlineLvl w:val="2"/>
    </w:pPr>
    <w:rPr>
      <w:rFonts w:eastAsiaTheme="majorEastAsia" w:cstheme="majorBidi"/>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SERD"/>
    <w:basedOn w:val="NormalSERD"/>
    <w:link w:val="NotedebasdepageCar"/>
    <w:autoRedefine/>
    <w:qFormat/>
    <w:rsid w:val="001C3ECE"/>
    <w:pPr>
      <w:ind w:firstLine="397"/>
    </w:pPr>
    <w:rPr>
      <w:rFonts w:asciiTheme="minorHAnsi" w:eastAsia="Liberation Serif" w:hAnsiTheme="minorHAnsi" w:cs="Liberation Serif"/>
      <w:kern w:val="28"/>
      <w:sz w:val="20"/>
      <w:szCs w:val="20"/>
    </w:rPr>
  </w:style>
  <w:style w:type="paragraph" w:customStyle="1" w:styleId="citation">
    <w:name w:val="citation"/>
    <w:basedOn w:val="Normal"/>
    <w:qFormat/>
    <w:rsid w:val="00B23246"/>
    <w:pPr>
      <w:spacing w:before="120" w:after="120"/>
      <w:ind w:left="567"/>
      <w:contextualSpacing/>
    </w:pPr>
    <w:rPr>
      <w:sz w:val="20"/>
    </w:rPr>
  </w:style>
  <w:style w:type="paragraph" w:styleId="Retraitcorpsdetexte2">
    <w:name w:val="Body Text Indent 2"/>
    <w:basedOn w:val="Normal"/>
    <w:link w:val="Retraitcorpsdetexte2Car"/>
    <w:uiPriority w:val="99"/>
    <w:semiHidden/>
    <w:unhideWhenUsed/>
    <w:rsid w:val="006C5C8F"/>
    <w:pPr>
      <w:spacing w:line="480" w:lineRule="auto"/>
      <w:ind w:left="283"/>
    </w:pPr>
  </w:style>
  <w:style w:type="character" w:customStyle="1" w:styleId="Retraitcorpsdetexte2Car">
    <w:name w:val="Retrait corps de texte 2 Car"/>
    <w:basedOn w:val="Policepardfaut"/>
    <w:link w:val="Retraitcorpsdetexte2"/>
    <w:uiPriority w:val="99"/>
    <w:semiHidden/>
    <w:rsid w:val="006C5C8F"/>
    <w:rPr>
      <w:sz w:val="24"/>
      <w:lang w:val="fr-FR"/>
    </w:rPr>
  </w:style>
  <w:style w:type="paragraph" w:styleId="Retraitcorpsdetexte">
    <w:name w:val="Body Text Indent"/>
    <w:basedOn w:val="Normal"/>
    <w:link w:val="RetraitcorpsdetexteCar"/>
    <w:uiPriority w:val="99"/>
    <w:semiHidden/>
    <w:unhideWhenUsed/>
    <w:rsid w:val="007B59DE"/>
    <w:pPr>
      <w:ind w:left="283"/>
    </w:pPr>
  </w:style>
  <w:style w:type="character" w:customStyle="1" w:styleId="RetraitcorpsdetexteCar">
    <w:name w:val="Retrait corps de texte Car"/>
    <w:basedOn w:val="Policepardfaut"/>
    <w:link w:val="Retraitcorpsdetexte"/>
    <w:uiPriority w:val="99"/>
    <w:semiHidden/>
    <w:rsid w:val="007B59DE"/>
    <w:rPr>
      <w:rFonts w:eastAsia="Times" w:cs="Times New Roman"/>
      <w:sz w:val="24"/>
      <w:lang w:val="fr-FR" w:eastAsia="fr-FR"/>
    </w:rPr>
  </w:style>
  <w:style w:type="character" w:customStyle="1" w:styleId="NotedebasdepageCar">
    <w:name w:val="Note de bas de page Car"/>
    <w:aliases w:val="Note de bas de page SERD Car"/>
    <w:basedOn w:val="Policepardfaut"/>
    <w:link w:val="Notedebasdepage"/>
    <w:rsid w:val="001C3ECE"/>
    <w:rPr>
      <w:rFonts w:eastAsia="Liberation Serif" w:cs="Liberation Serif"/>
      <w:color w:val="000000"/>
      <w:kern w:val="28"/>
      <w:lang w:val="fr-FR" w:eastAsia="zh-CN" w:bidi="hi-IN"/>
    </w:rPr>
  </w:style>
  <w:style w:type="paragraph" w:customStyle="1" w:styleId="exergue">
    <w:name w:val="exergue"/>
    <w:basedOn w:val="Normal"/>
    <w:qFormat/>
    <w:rsid w:val="005D1EBF"/>
    <w:pPr>
      <w:ind w:left="3402"/>
      <w:jc w:val="right"/>
    </w:pPr>
    <w:rPr>
      <w:sz w:val="20"/>
    </w:rPr>
  </w:style>
  <w:style w:type="paragraph" w:styleId="Citation0">
    <w:name w:val="Quote"/>
    <w:basedOn w:val="Normal"/>
    <w:next w:val="Normal"/>
    <w:link w:val="CitationCar"/>
    <w:autoRedefine/>
    <w:qFormat/>
    <w:rsid w:val="00313A26"/>
    <w:pPr>
      <w:ind w:left="1134"/>
    </w:pPr>
    <w:rPr>
      <w:iCs/>
      <w:color w:val="000000" w:themeColor="text1"/>
      <w:sz w:val="20"/>
      <w:lang w:eastAsia="ja-JP"/>
    </w:rPr>
  </w:style>
  <w:style w:type="character" w:customStyle="1" w:styleId="CitationCar">
    <w:name w:val="Citation Car"/>
    <w:basedOn w:val="Policepardfaut"/>
    <w:link w:val="Citation0"/>
    <w:rsid w:val="00313A26"/>
    <w:rPr>
      <w:iCs/>
      <w:color w:val="000000" w:themeColor="text1"/>
      <w:lang w:val="fr-FR"/>
    </w:rPr>
  </w:style>
  <w:style w:type="character" w:customStyle="1" w:styleId="Titre2Car">
    <w:name w:val="Titre 2 Car"/>
    <w:basedOn w:val="Policepardfaut"/>
    <w:link w:val="Titre2"/>
    <w:uiPriority w:val="9"/>
    <w:rsid w:val="00C50FDB"/>
    <w:rPr>
      <w:rFonts w:asciiTheme="majorHAnsi" w:eastAsiaTheme="majorEastAsia" w:hAnsiTheme="majorHAnsi" w:cstheme="majorBidi"/>
      <w:b/>
      <w:bCs/>
      <w:sz w:val="28"/>
      <w:szCs w:val="26"/>
      <w:lang w:val="fr-FR" w:eastAsia="fr-FR"/>
    </w:rPr>
  </w:style>
  <w:style w:type="character" w:customStyle="1" w:styleId="Titre3Car">
    <w:name w:val="Titre 3 Car"/>
    <w:basedOn w:val="Policepardfaut"/>
    <w:link w:val="Titre3"/>
    <w:uiPriority w:val="9"/>
    <w:rsid w:val="00C50FDB"/>
    <w:rPr>
      <w:rFonts w:eastAsiaTheme="majorEastAsia" w:cstheme="majorBidi"/>
      <w:bCs/>
      <w:i/>
      <w:sz w:val="24"/>
      <w:szCs w:val="24"/>
      <w:lang w:val="fr-FR" w:eastAsia="fr-FR"/>
    </w:rPr>
  </w:style>
  <w:style w:type="character" w:customStyle="1" w:styleId="Titre1Car">
    <w:name w:val="Titre 1 Car"/>
    <w:basedOn w:val="Policepardfaut"/>
    <w:link w:val="Titre1"/>
    <w:rsid w:val="000937BD"/>
    <w:rPr>
      <w:rFonts w:asciiTheme="majorHAnsi" w:eastAsiaTheme="majorEastAsia" w:hAnsiTheme="majorHAnsi" w:cstheme="majorBidi"/>
      <w:b/>
      <w:bCs/>
      <w:sz w:val="36"/>
      <w:szCs w:val="32"/>
      <w:lang w:val="fr-FR" w:eastAsia="fr-FR"/>
    </w:rPr>
  </w:style>
  <w:style w:type="paragraph" w:customStyle="1" w:styleId="NormalSERD">
    <w:name w:val="Normal SERD"/>
    <w:basedOn w:val="Normal"/>
    <w:autoRedefine/>
    <w:qFormat/>
    <w:rsid w:val="00EA34F6"/>
    <w:pPr>
      <w:widowControl w:val="0"/>
      <w:suppressAutoHyphens/>
      <w:ind w:firstLine="567"/>
    </w:pPr>
    <w:rPr>
      <w:rFonts w:ascii="Garamond" w:eastAsia="AR PL UMing HK" w:hAnsi="Garamond" w:cs="Lohit Hindi"/>
      <w:color w:val="000000"/>
      <w:kern w:val="1"/>
      <w:sz w:val="28"/>
      <w:lang w:eastAsia="zh-CN" w:bidi="hi-IN"/>
    </w:rPr>
  </w:style>
  <w:style w:type="paragraph" w:customStyle="1" w:styleId="Notaapipagina">
    <w:name w:val="Nota a piè pagina"/>
    <w:basedOn w:val="Normal"/>
    <w:rsid w:val="00112FE8"/>
    <w:pPr>
      <w:widowControl w:val="0"/>
      <w:suppressAutoHyphens/>
      <w:ind w:firstLine="397"/>
    </w:pPr>
    <w:rPr>
      <w:rFonts w:ascii="Garamond" w:hAnsi="Garamond" w:cs="Cambria"/>
      <w:sz w:val="20"/>
      <w:lang w:eastAsia="ar-SA"/>
    </w:rPr>
  </w:style>
  <w:style w:type="paragraph" w:customStyle="1" w:styleId="citationSERD">
    <w:name w:val="citation SERD"/>
    <w:basedOn w:val="SERDnormal"/>
    <w:autoRedefine/>
    <w:qFormat/>
    <w:rsid w:val="003E2E13"/>
    <w:pPr>
      <w:spacing w:before="120" w:after="120"/>
      <w:ind w:left="709" w:firstLine="284"/>
    </w:pPr>
    <w:rPr>
      <w:sz w:val="24"/>
      <w:lang w:val="fr-FR"/>
    </w:rPr>
  </w:style>
  <w:style w:type="paragraph" w:customStyle="1" w:styleId="sous-titreSERD">
    <w:name w:val="sous-titre SERD"/>
    <w:basedOn w:val="Normal"/>
    <w:qFormat/>
    <w:rsid w:val="00EA34F6"/>
    <w:pPr>
      <w:widowControl w:val="0"/>
      <w:suppressAutoHyphens/>
      <w:ind w:firstLine="567"/>
      <w:outlineLvl w:val="0"/>
    </w:pPr>
    <w:rPr>
      <w:rFonts w:ascii="Garamond" w:eastAsia="AR PL UMing HK" w:hAnsi="Garamond" w:cs="Lohit Hindi"/>
      <w:b/>
      <w:bCs/>
      <w:color w:val="000000"/>
      <w:kern w:val="28"/>
      <w:sz w:val="28"/>
      <w:szCs w:val="28"/>
      <w:lang w:eastAsia="zh-CN" w:bidi="hi-IN"/>
    </w:rPr>
  </w:style>
  <w:style w:type="paragraph" w:customStyle="1" w:styleId="CitationSERD0">
    <w:name w:val="Citation SERD"/>
    <w:autoRedefine/>
    <w:qFormat/>
    <w:rsid w:val="00112FE8"/>
    <w:pPr>
      <w:widowControl w:val="0"/>
      <w:suppressAutoHyphens/>
      <w:spacing w:before="120" w:after="120" w:line="360" w:lineRule="auto"/>
      <w:ind w:left="709" w:firstLine="284"/>
      <w:jc w:val="both"/>
    </w:pPr>
    <w:rPr>
      <w:rFonts w:ascii="TradeGothic" w:eastAsia="Times New Roman" w:hAnsi="TradeGothic" w:cs="Cambria"/>
      <w:sz w:val="22"/>
      <w:lang w:val="fr-FR" w:eastAsia="ar-SA"/>
    </w:rPr>
  </w:style>
  <w:style w:type="paragraph" w:customStyle="1" w:styleId="SERDnormal">
    <w:name w:val="SERD normal"/>
    <w:basedOn w:val="Corpsdetexte3"/>
    <w:link w:val="SERDnormalCar"/>
    <w:autoRedefine/>
    <w:qFormat/>
    <w:rsid w:val="003E2E13"/>
    <w:pPr>
      <w:ind w:firstLine="567"/>
      <w:contextualSpacing/>
    </w:pPr>
    <w:rPr>
      <w:rFonts w:ascii="Garamond" w:eastAsia="Times New Roman" w:hAnsi="Garamond"/>
      <w:sz w:val="28"/>
      <w:szCs w:val="24"/>
      <w:lang w:val="en-US"/>
    </w:rPr>
  </w:style>
  <w:style w:type="paragraph" w:customStyle="1" w:styleId="SERDcitation">
    <w:name w:val="SERD citation"/>
    <w:basedOn w:val="SERDnormal"/>
    <w:autoRedefine/>
    <w:qFormat/>
    <w:rsid w:val="00405090"/>
    <w:pPr>
      <w:spacing w:before="120" w:after="120"/>
      <w:ind w:left="709" w:firstLine="284"/>
    </w:pPr>
    <w:rPr>
      <w:sz w:val="24"/>
      <w:lang w:val="fr-FR"/>
    </w:rPr>
  </w:style>
  <w:style w:type="paragraph" w:customStyle="1" w:styleId="notesSERD">
    <w:name w:val="notes SERD"/>
    <w:basedOn w:val="SERDnormal"/>
    <w:autoRedefine/>
    <w:qFormat/>
    <w:rsid w:val="003E2E13"/>
    <w:pPr>
      <w:ind w:firstLine="397"/>
    </w:pPr>
    <w:rPr>
      <w:sz w:val="20"/>
      <w:szCs w:val="20"/>
      <w:lang w:val="fr-FR"/>
    </w:rPr>
  </w:style>
  <w:style w:type="paragraph" w:styleId="Corpsdetexte3">
    <w:name w:val="Body Text 3"/>
    <w:basedOn w:val="Normal"/>
    <w:link w:val="Corpsdetexte3Car"/>
    <w:uiPriority w:val="99"/>
    <w:semiHidden/>
    <w:unhideWhenUsed/>
    <w:rsid w:val="003E2E13"/>
    <w:rPr>
      <w:sz w:val="16"/>
      <w:szCs w:val="16"/>
    </w:rPr>
  </w:style>
  <w:style w:type="character" w:customStyle="1" w:styleId="Corpsdetexte3Car">
    <w:name w:val="Corps de texte 3 Car"/>
    <w:basedOn w:val="Policepardfaut"/>
    <w:link w:val="Corpsdetexte3"/>
    <w:uiPriority w:val="99"/>
    <w:semiHidden/>
    <w:rsid w:val="003E2E13"/>
    <w:rPr>
      <w:rFonts w:ascii="Cambria" w:hAnsi="Cambria" w:cs="Times New Roman"/>
      <w:sz w:val="16"/>
      <w:szCs w:val="16"/>
      <w:lang w:val="de-DE" w:eastAsia="de-DE"/>
    </w:rPr>
  </w:style>
  <w:style w:type="paragraph" w:customStyle="1" w:styleId="sous-titresSERD">
    <w:name w:val="sous-titres SERD"/>
    <w:basedOn w:val="Corpsdetexte3"/>
    <w:autoRedefine/>
    <w:qFormat/>
    <w:rsid w:val="003E2E13"/>
    <w:pPr>
      <w:ind w:firstLine="567"/>
    </w:pPr>
    <w:rPr>
      <w:rFonts w:ascii="Garamond" w:eastAsia="Times New Roman" w:hAnsi="Garamond"/>
      <w:b/>
      <w:sz w:val="28"/>
      <w:szCs w:val="24"/>
    </w:rPr>
  </w:style>
  <w:style w:type="character" w:customStyle="1" w:styleId="SERDnormalCar">
    <w:name w:val="SERD normal Car"/>
    <w:basedOn w:val="Corpsdetexte3Car"/>
    <w:link w:val="SERDnormal"/>
    <w:rsid w:val="003E2E13"/>
    <w:rPr>
      <w:rFonts w:ascii="Garamond" w:eastAsia="Times New Roman" w:hAnsi="Garamond" w:cs="Times New Roman"/>
      <w:sz w:val="28"/>
      <w:szCs w:val="24"/>
      <w:lang w:val="de-DE" w:eastAsia="fr-FR"/>
    </w:rPr>
  </w:style>
  <w:style w:type="character" w:styleId="Lienhypertexte">
    <w:name w:val="Hyperlink"/>
    <w:aliases w:val="Lien hypertexte SERD"/>
    <w:rsid w:val="004D5EA8"/>
    <w:rPr>
      <w:color w:val="800000"/>
      <w:u w:val="none"/>
    </w:rPr>
  </w:style>
  <w:style w:type="paragraph" w:customStyle="1" w:styleId="citationserd1">
    <w:name w:val="citation serd"/>
    <w:basedOn w:val="Normal"/>
    <w:qFormat/>
    <w:rsid w:val="00D3656B"/>
    <w:pPr>
      <w:ind w:left="709"/>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ude.deruelle@univ-orleans.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900</Words>
  <Characters>4953</Characters>
  <Application>Microsoft Macintosh Word</Application>
  <DocSecurity>0</DocSecurity>
  <Lines>41</Lines>
  <Paragraphs>11</Paragraphs>
  <ScaleCrop>false</ScaleCrop>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Utilisateur de la version d'évaluation de Office 2004</cp:lastModifiedBy>
  <cp:revision>35</cp:revision>
  <dcterms:created xsi:type="dcterms:W3CDTF">2017-08-29T08:20:00Z</dcterms:created>
  <dcterms:modified xsi:type="dcterms:W3CDTF">2017-08-29T09:08:00Z</dcterms:modified>
</cp:coreProperties>
</file>